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3D605012"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bookmarkStart w:id="0" w:name="_GoBack"/>
      <w:r w:rsidRPr="00DB75F2">
        <w:rPr>
          <w:rFonts w:ascii="Times New Roman" w:eastAsia="標楷體" w:hAnsi="Times New Roman" w:cs="Times New Roman"/>
          <w:b/>
          <w:sz w:val="28"/>
          <w:szCs w:val="28"/>
        </w:rPr>
        <w:t>【</w:t>
      </w:r>
      <w:r w:rsidR="004D0B30" w:rsidRPr="00490128">
        <w:rPr>
          <w:rFonts w:ascii="標楷體" w:eastAsia="標楷體" w:hAnsi="標楷體" w:hint="eastAsia"/>
          <w:b/>
          <w:sz w:val="32"/>
          <w:szCs w:val="32"/>
        </w:rPr>
        <w:t>自然領域課程教材研發</w:t>
      </w:r>
      <w:r w:rsidRPr="00DB75F2">
        <w:rPr>
          <w:rFonts w:ascii="Times New Roman" w:eastAsia="標楷體" w:hAnsi="Times New Roman" w:cs="Times New Roman"/>
          <w:b/>
          <w:sz w:val="28"/>
          <w:szCs w:val="28"/>
        </w:rPr>
        <w:t>】</w:t>
      </w:r>
      <w:bookmarkEnd w:id="0"/>
      <w:r w:rsidRPr="00DB75F2">
        <w:rPr>
          <w:rFonts w:ascii="Times New Roman" w:eastAsia="標楷體" w:hAnsi="Times New Roman" w:cs="Times New Roman"/>
          <w:b/>
          <w:sz w:val="28"/>
          <w:szCs w:val="28"/>
        </w:rPr>
        <w:t>實施計畫</w:t>
      </w: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5A007593" w14:textId="77777777" w:rsidR="004D0B30" w:rsidRDefault="004D0B30" w:rsidP="004D0B30">
      <w:pPr>
        <w:adjustRightInd w:val="0"/>
        <w:snapToGrid w:val="0"/>
        <w:spacing w:line="420" w:lineRule="exact"/>
        <w:ind w:leftChars="200" w:left="864" w:hangingChars="160" w:hanging="384"/>
        <w:rPr>
          <w:rFonts w:eastAsia="標楷體"/>
        </w:rPr>
      </w:pPr>
      <w:r w:rsidRPr="006B2DF2">
        <w:rPr>
          <w:rFonts w:eastAsia="標楷體"/>
        </w:rPr>
        <w:t>(</w:t>
      </w:r>
      <w:r w:rsidRPr="006B2DF2">
        <w:rPr>
          <w:rFonts w:eastAsia="標楷體"/>
        </w:rPr>
        <w:t>一</w:t>
      </w:r>
      <w:r w:rsidRPr="006B2DF2">
        <w:rPr>
          <w:rFonts w:eastAsia="標楷體"/>
        </w:rPr>
        <w:t>)</w:t>
      </w:r>
      <w:r w:rsidRPr="006B2DF2">
        <w:rPr>
          <w:rFonts w:eastAsia="標楷體"/>
        </w:rPr>
        <w:t>現況分析：</w:t>
      </w:r>
      <w:r w:rsidRPr="00FF730D">
        <w:rPr>
          <w:rFonts w:ascii="標楷體" w:eastAsia="標楷體" w:hAnsi="標楷體" w:hint="eastAsia"/>
        </w:rPr>
        <w:t>目前自然領域教師授課大多利用出版書商提供之電子教學軟體或套裝實驗器材；教師因課務繁重亦無暇研發相關教材教具</w:t>
      </w:r>
      <w:r w:rsidRPr="000F39B7">
        <w:rPr>
          <w:rFonts w:ascii="標楷體" w:eastAsia="標楷體" w:hAnsi="標楷體" w:hint="eastAsia"/>
        </w:rPr>
        <w:t>。</w:t>
      </w:r>
    </w:p>
    <w:p w14:paraId="5EAB72CD"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6B2DF2">
        <w:rPr>
          <w:rFonts w:eastAsia="標楷體"/>
        </w:rPr>
        <w:t>(</w:t>
      </w:r>
      <w:r w:rsidRPr="006B2DF2">
        <w:rPr>
          <w:rFonts w:eastAsia="標楷體"/>
        </w:rPr>
        <w:t>二</w:t>
      </w:r>
      <w:r w:rsidRPr="006B2DF2">
        <w:rPr>
          <w:rFonts w:eastAsia="標楷體"/>
        </w:rPr>
        <w:t>)</w:t>
      </w:r>
      <w:r w:rsidRPr="006B2DF2">
        <w:rPr>
          <w:rFonts w:eastAsia="標楷體"/>
        </w:rPr>
        <w:t>需求評估：</w:t>
      </w:r>
      <w:r w:rsidRPr="00FF730D">
        <w:rPr>
          <w:rFonts w:ascii="標楷體" w:eastAsia="標楷體" w:hAnsi="標楷體" w:hint="eastAsia"/>
        </w:rPr>
        <w:t>介紹常</w:t>
      </w:r>
      <w:r>
        <w:rPr>
          <w:rFonts w:ascii="標楷體" w:eastAsia="標楷體" w:hAnsi="標楷體" w:hint="eastAsia"/>
        </w:rPr>
        <w:t>用的免費</w:t>
      </w:r>
      <w:r w:rsidRPr="00FF730D">
        <w:rPr>
          <w:rFonts w:ascii="標楷體" w:eastAsia="標楷體" w:hAnsi="標楷體" w:hint="eastAsia"/>
        </w:rPr>
        <w:t>軟體，設計簡易自然科課程教材，鼓勵教師善用身邊隨時可用資源</w:t>
      </w:r>
      <w:r w:rsidRPr="004D0627">
        <w:rPr>
          <w:rFonts w:ascii="標楷體" w:eastAsia="標楷體" w:hAnsi="標楷體" w:hint="eastAsia"/>
        </w:rPr>
        <w:t>。</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0AD6C6D4" w14:textId="37EE0C3E"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(一)透過專家介紹</w:t>
      </w:r>
      <w:r>
        <w:rPr>
          <w:rFonts w:ascii="標楷體" w:eastAsia="標楷體" w:hAnsi="標楷體" w:hint="eastAsia"/>
        </w:rPr>
        <w:t>網路</w:t>
      </w:r>
      <w:r w:rsidRPr="007F01A6">
        <w:rPr>
          <w:rFonts w:ascii="標楷體" w:eastAsia="標楷體" w:hAnsi="標楷體"/>
        </w:rPr>
        <w:t>軟體的實務應用。</w:t>
      </w:r>
    </w:p>
    <w:p w14:paraId="6C965A47"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(二)透過實際操作，學習相關軟體應用技能。</w:t>
      </w:r>
    </w:p>
    <w:p w14:paraId="5F123686" w14:textId="77777777" w:rsidR="004D0B30" w:rsidRPr="007F01A6"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(三)提供教師合作研究、分享經驗、解決問題的機會。</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1E26064"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w:t>
      </w:r>
      <w:r w:rsidR="005F1A14">
        <w:rPr>
          <w:rFonts w:ascii="Times New Roman" w:eastAsia="標楷體" w:hAnsi="Times New Roman" w:cs="Times New Roman" w:hint="eastAsia"/>
        </w:rPr>
        <w:t>建國</w:t>
      </w:r>
      <w:r w:rsidRPr="00DB75F2">
        <w:rPr>
          <w:rFonts w:ascii="Times New Roman" w:eastAsia="標楷體" w:hAnsi="Times New Roman" w:cs="Times New Roman"/>
        </w:rPr>
        <w:t>國小、</w:t>
      </w:r>
      <w:r w:rsidR="005F1A14">
        <w:rPr>
          <w:rFonts w:ascii="Times New Roman" w:eastAsia="標楷體" w:hAnsi="Times New Roman" w:cs="Times New Roman" w:hint="eastAsia"/>
        </w:rPr>
        <w:t>前進</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1854"/>
        <w:gridCol w:w="2268"/>
        <w:gridCol w:w="1134"/>
        <w:gridCol w:w="1837"/>
        <w:gridCol w:w="1530"/>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7F4942FB"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9A2E7F">
              <w:rPr>
                <w:rFonts w:ascii="Times New Roman" w:eastAsia="標楷體" w:hAnsi="Times New Roman" w:cs="Times New Roman" w:hint="eastAsia"/>
              </w:rPr>
              <w:t>7.08</w:t>
            </w:r>
            <w:r w:rsidRPr="00DB75F2">
              <w:rPr>
                <w:rFonts w:ascii="Times New Roman" w:eastAsia="標楷體" w:hAnsi="Times New Roman" w:cs="Times New Roman"/>
              </w:rPr>
              <w:t>(</w:t>
            </w:r>
            <w:r w:rsidR="009A2E7F">
              <w:rPr>
                <w:rFonts w:ascii="Times New Roman" w:eastAsia="標楷體" w:hAnsi="Times New Roman" w:cs="Times New Roman" w:hint="eastAsia"/>
              </w:rPr>
              <w:t>五</w:t>
            </w:r>
            <w:r w:rsidRPr="00DB75F2">
              <w:rPr>
                <w:rFonts w:ascii="Times New Roman" w:eastAsia="標楷體" w:hAnsi="Times New Roman" w:cs="Times New Roman"/>
              </w:rPr>
              <w:t>)</w:t>
            </w:r>
          </w:p>
          <w:p w14:paraId="082CE92B" w14:textId="0FA2B35B" w:rsidR="00A45312" w:rsidRPr="00DB75F2" w:rsidRDefault="009A2E7F" w:rsidP="00D141D1">
            <w:pPr>
              <w:autoSpaceDE w:val="0"/>
              <w:autoSpaceDN w:val="0"/>
              <w:adjustRightInd w:val="0"/>
              <w:jc w:val="center"/>
              <w:rPr>
                <w:rFonts w:ascii="Times New Roman" w:eastAsia="標楷體" w:hAnsi="Times New Roman" w:cs="Times New Roman"/>
                <w:szCs w:val="18"/>
              </w:rPr>
            </w:pPr>
            <w:r>
              <w:rPr>
                <w:rFonts w:ascii="Times New Roman" w:eastAsia="標楷體" w:hAnsi="Times New Roman" w:cs="Times New Roman" w:hint="eastAsia"/>
              </w:rPr>
              <w:t>08</w:t>
            </w:r>
            <w:r w:rsidR="00A45312" w:rsidRPr="00DB75F2">
              <w:rPr>
                <w:rFonts w:ascii="Times New Roman" w:eastAsia="標楷體" w:hAnsi="Times New Roman" w:cs="Times New Roman"/>
              </w:rPr>
              <w:t>:30~1</w:t>
            </w:r>
            <w:r>
              <w:rPr>
                <w:rFonts w:ascii="Times New Roman" w:eastAsia="標楷體" w:hAnsi="Times New Roman" w:cs="Times New Roman" w:hint="eastAsia"/>
              </w:rPr>
              <w:t>1</w:t>
            </w:r>
            <w:r w:rsidR="00A45312" w:rsidRPr="00DB75F2">
              <w:rPr>
                <w:rFonts w:ascii="Times New Roman" w:eastAsia="標楷體" w:hAnsi="Times New Roman" w:cs="Times New Roman"/>
              </w:rPr>
              <w:t>:30</w:t>
            </w:r>
          </w:p>
        </w:tc>
        <w:tc>
          <w:tcPr>
            <w:tcW w:w="2268" w:type="dxa"/>
            <w:vAlign w:val="center"/>
          </w:tcPr>
          <w:p w14:paraId="3DF9C77A" w14:textId="2F9F5B31" w:rsidR="00A45312" w:rsidRPr="00DB75F2" w:rsidRDefault="0046720B" w:rsidP="007265EB">
            <w:pPr>
              <w:jc w:val="center"/>
              <w:rPr>
                <w:rFonts w:ascii="Times New Roman" w:eastAsia="標楷體" w:hAnsi="Times New Roman" w:cs="Times New Roman"/>
              </w:rPr>
            </w:pPr>
            <w:r>
              <w:rPr>
                <w:rFonts w:ascii="Times New Roman" w:eastAsia="標楷體" w:hAnsi="Times New Roman" w:cs="Times New Roman" w:hint="eastAsia"/>
              </w:rPr>
              <w:t>應用網路多媒體之自然教材設計</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5778609F" w14:textId="77777777" w:rsidR="00A4531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屏東大學</w:t>
            </w:r>
          </w:p>
          <w:p w14:paraId="7B9D1223" w14:textId="2FFC80B4" w:rsidR="002E0253" w:rsidRPr="00DB75F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楊志強教授</w:t>
            </w:r>
          </w:p>
        </w:tc>
        <w:tc>
          <w:tcPr>
            <w:tcW w:w="1530" w:type="dxa"/>
            <w:vAlign w:val="center"/>
          </w:tcPr>
          <w:p w14:paraId="1B2F3555" w14:textId="5A6F442E" w:rsidR="00A45312" w:rsidRPr="00DB75F2" w:rsidRDefault="002E0253"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2AEB0A8E"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E802C0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0F0F1CF8" w:rsidR="00F52C7E" w:rsidRPr="00DB75F2" w:rsidRDefault="006F01B4" w:rsidP="00F84F1E">
            <w:pPr>
              <w:jc w:val="center"/>
              <w:rPr>
                <w:rFonts w:ascii="Times New Roman" w:eastAsia="標楷體" w:hAnsi="Times New Roman" w:cs="Times New Roman"/>
                <w:szCs w:val="24"/>
              </w:rPr>
            </w:pPr>
            <w:r>
              <w:rPr>
                <w:rFonts w:ascii="Times New Roman" w:eastAsia="標楷體" w:hAnsi="Times New Roman" w:cs="Times New Roman" w:hint="eastAsia"/>
                <w:szCs w:val="24"/>
              </w:rPr>
              <w:t>網路多媒體之分類與趨勢</w:t>
            </w:r>
          </w:p>
        </w:tc>
        <w:tc>
          <w:tcPr>
            <w:tcW w:w="2268" w:type="dxa"/>
            <w:tcBorders>
              <w:top w:val="single" w:sz="4" w:space="0" w:color="auto"/>
              <w:left w:val="single" w:sz="4" w:space="0" w:color="auto"/>
              <w:bottom w:val="single" w:sz="4" w:space="0" w:color="auto"/>
              <w:right w:val="single" w:sz="4" w:space="0" w:color="auto"/>
            </w:tcBorders>
            <w:hideMark/>
          </w:tcPr>
          <w:p w14:paraId="019CA1BF" w14:textId="3A161FC7"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506C19D0"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58F79E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:30-1</w:t>
            </w:r>
            <w:r>
              <w:rPr>
                <w:rFonts w:ascii="Times New Roman" w:eastAsia="標楷體" w:hAnsi="Times New Roman" w:cs="Times New Roman" w:hint="eastAsia"/>
                <w:szCs w:val="24"/>
              </w:rPr>
              <w:t>0</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6FA979C3" w:rsidR="00F52C7E" w:rsidRPr="00DB75F2" w:rsidRDefault="006F01B4"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1</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6FDC1E"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B1314FC"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w:t>
            </w:r>
            <w:r w:rsidR="00E838C3">
              <w:rPr>
                <w:rFonts w:ascii="Times New Roman" w:eastAsia="標楷體" w:hAnsi="Times New Roman" w:cs="Times New Roman" w:hint="eastAsia"/>
                <w:szCs w:val="24"/>
              </w:rPr>
              <w:t>2</w:t>
            </w:r>
            <w:r w:rsidRPr="00DB75F2">
              <w:rPr>
                <w:rFonts w:ascii="Times New Roman" w:eastAsia="標楷體" w:hAnsi="Times New Roman" w:cs="Times New Roman"/>
                <w:szCs w:val="24"/>
              </w:rPr>
              <w:t>0-1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60A023B0"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0AC21A18" w:rsidR="008E5F93" w:rsidRPr="00DB75F2" w:rsidRDefault="006F01B4"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2</w:t>
            </w:r>
          </w:p>
        </w:tc>
        <w:tc>
          <w:tcPr>
            <w:tcW w:w="2268" w:type="dxa"/>
            <w:tcBorders>
              <w:top w:val="single" w:sz="4" w:space="0" w:color="auto"/>
              <w:left w:val="single" w:sz="4" w:space="0" w:color="auto"/>
              <w:bottom w:val="single" w:sz="4" w:space="0" w:color="auto"/>
              <w:right w:val="single" w:sz="4" w:space="0" w:color="auto"/>
            </w:tcBorders>
            <w:hideMark/>
          </w:tcPr>
          <w:p w14:paraId="109C61A5" w14:textId="7624888D" w:rsidR="008E5F93" w:rsidRPr="00DB75F2" w:rsidRDefault="006F01B4" w:rsidP="008E5F93">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2A3A97A3"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711CA" w14:textId="77777777" w:rsidR="006F15B8" w:rsidRDefault="006F15B8" w:rsidP="00193B43">
      <w:r>
        <w:separator/>
      </w:r>
    </w:p>
  </w:endnote>
  <w:endnote w:type="continuationSeparator" w:id="0">
    <w:p w14:paraId="7750399D" w14:textId="77777777" w:rsidR="006F15B8" w:rsidRDefault="006F15B8"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BF447" w14:textId="77777777" w:rsidR="006F15B8" w:rsidRDefault="006F15B8" w:rsidP="00193B43">
      <w:r>
        <w:separator/>
      </w:r>
    </w:p>
  </w:footnote>
  <w:footnote w:type="continuationSeparator" w:id="0">
    <w:p w14:paraId="6DEE4B9F" w14:textId="77777777" w:rsidR="006F15B8" w:rsidRDefault="006F15B8" w:rsidP="0019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C0"/>
    <w:rsid w:val="000412C0"/>
    <w:rsid w:val="0005354A"/>
    <w:rsid w:val="00055FBD"/>
    <w:rsid w:val="00062F2E"/>
    <w:rsid w:val="000721F8"/>
    <w:rsid w:val="000C7177"/>
    <w:rsid w:val="000F395E"/>
    <w:rsid w:val="00193B43"/>
    <w:rsid w:val="001C1306"/>
    <w:rsid w:val="00244CA3"/>
    <w:rsid w:val="002A3329"/>
    <w:rsid w:val="002B5DED"/>
    <w:rsid w:val="002C1396"/>
    <w:rsid w:val="002E0253"/>
    <w:rsid w:val="002E6645"/>
    <w:rsid w:val="002F4957"/>
    <w:rsid w:val="003161DF"/>
    <w:rsid w:val="00333E1A"/>
    <w:rsid w:val="00366269"/>
    <w:rsid w:val="003674FF"/>
    <w:rsid w:val="0037221A"/>
    <w:rsid w:val="00377274"/>
    <w:rsid w:val="00384423"/>
    <w:rsid w:val="003C0343"/>
    <w:rsid w:val="003C1523"/>
    <w:rsid w:val="00415E82"/>
    <w:rsid w:val="00426060"/>
    <w:rsid w:val="00434DFE"/>
    <w:rsid w:val="0046720B"/>
    <w:rsid w:val="004C539B"/>
    <w:rsid w:val="004D0B30"/>
    <w:rsid w:val="0051008A"/>
    <w:rsid w:val="005D0A83"/>
    <w:rsid w:val="005D4ACC"/>
    <w:rsid w:val="005F1A14"/>
    <w:rsid w:val="006123AE"/>
    <w:rsid w:val="006311FF"/>
    <w:rsid w:val="00650B91"/>
    <w:rsid w:val="00656D5B"/>
    <w:rsid w:val="006918C0"/>
    <w:rsid w:val="006B5F26"/>
    <w:rsid w:val="006C5681"/>
    <w:rsid w:val="006D34B5"/>
    <w:rsid w:val="006D6BCC"/>
    <w:rsid w:val="006F01B4"/>
    <w:rsid w:val="006F15B8"/>
    <w:rsid w:val="007265EB"/>
    <w:rsid w:val="00761424"/>
    <w:rsid w:val="00783BDB"/>
    <w:rsid w:val="00790AE2"/>
    <w:rsid w:val="007933A1"/>
    <w:rsid w:val="0079457D"/>
    <w:rsid w:val="007B1699"/>
    <w:rsid w:val="007B5EF6"/>
    <w:rsid w:val="007B68F5"/>
    <w:rsid w:val="008318E5"/>
    <w:rsid w:val="00833A9D"/>
    <w:rsid w:val="00887927"/>
    <w:rsid w:val="008976E0"/>
    <w:rsid w:val="008A30C6"/>
    <w:rsid w:val="008E5F93"/>
    <w:rsid w:val="009A2E7F"/>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2A9E"/>
    <w:rsid w:val="00D141D1"/>
    <w:rsid w:val="00D1497A"/>
    <w:rsid w:val="00D20FEB"/>
    <w:rsid w:val="00D337A4"/>
    <w:rsid w:val="00D63114"/>
    <w:rsid w:val="00D82B6D"/>
    <w:rsid w:val="00D97DD8"/>
    <w:rsid w:val="00DB75F2"/>
    <w:rsid w:val="00DF3CC6"/>
    <w:rsid w:val="00E05AE0"/>
    <w:rsid w:val="00E250A4"/>
    <w:rsid w:val="00E26F7A"/>
    <w:rsid w:val="00E37EB7"/>
    <w:rsid w:val="00E838C3"/>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03469"/>
  <w15:docId w15:val="{3CA75498-175F-4EF2-8FFE-0E83BC6B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4</DocSecurity>
  <Lines>7</Lines>
  <Paragraphs>2</Paragraphs>
  <ScaleCrop>false</ScaleCrop>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dcterms:created xsi:type="dcterms:W3CDTF">2022-06-27T08:09:00Z</dcterms:created>
  <dcterms:modified xsi:type="dcterms:W3CDTF">2022-06-27T08:09:00Z</dcterms:modified>
</cp:coreProperties>
</file>