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6" w:rsidRPr="00DA1581" w:rsidRDefault="00865406" w:rsidP="00865406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 w:rsidR="00DE5477"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E91503"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865406" w:rsidRPr="00DA1581" w:rsidRDefault="00865406" w:rsidP="00DA1581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="00512B17"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 w:rsidR="00E91503">
        <w:rPr>
          <w:rFonts w:eastAsia="標楷體" w:hint="eastAsia"/>
          <w:color w:val="000000"/>
          <w:sz w:val="28"/>
          <w:u w:val="single"/>
        </w:rPr>
        <w:t xml:space="preserve">   </w:t>
      </w:r>
      <w:r w:rsidR="00E91503">
        <w:rPr>
          <w:rFonts w:eastAsia="標楷體" w:hint="eastAsia"/>
          <w:color w:val="000000"/>
          <w:sz w:val="28"/>
          <w:u w:val="single"/>
        </w:rPr>
        <w:t>國語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CB6484">
        <w:rPr>
          <w:rFonts w:eastAsia="標楷體" w:hint="eastAsia"/>
          <w:color w:val="000000"/>
          <w:sz w:val="28"/>
          <w:u w:val="thick"/>
        </w:rPr>
        <w:t>四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 w:rsidR="00DA1581"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 w:rsidR="00E91503"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422482" w:rsidRPr="005F13FA" w:rsidTr="0029624A">
        <w:tc>
          <w:tcPr>
            <w:tcW w:w="14540" w:type="dxa"/>
            <w:gridSpan w:val="6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422482" w:rsidRPr="005F13FA" w:rsidTr="0029624A">
        <w:tc>
          <w:tcPr>
            <w:tcW w:w="844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C821B1" w:rsidRDefault="008C290C" w:rsidP="004C3DB9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水中奇景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D879C4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開學週</w:t>
            </w:r>
          </w:p>
          <w:p w:rsidR="008C290C" w:rsidRPr="00D879C4" w:rsidRDefault="008C290C" w:rsidP="003000DF">
            <w:pPr>
              <w:jc w:val="both"/>
            </w:pPr>
            <w:r w:rsidRPr="00D879C4">
              <w:rPr>
                <w:rFonts w:ascii="標楷體" w:eastAsia="標楷體" w:hAnsi="標楷體" w:hint="eastAsia"/>
              </w:rPr>
              <w:t>2.生字/字的聯想教學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6F034E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一、水中奇景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879C4">
              <w:rPr>
                <w:rFonts w:ascii="標楷體" w:eastAsia="標楷體" w:hAnsi="標楷體" w:hint="eastAsia"/>
              </w:rPr>
              <w:t>相似字教學、新詞理解與填空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52BCD">
              <w:rPr>
                <w:rFonts w:ascii="標楷體" w:eastAsia="標楷體" w:hAnsi="標楷體" w:hint="eastAsia"/>
              </w:rPr>
              <w:t>課文唸讀與理解</w:t>
            </w:r>
            <w:r w:rsidRPr="00D879C4">
              <w:rPr>
                <w:rFonts w:ascii="標楷體" w:eastAsia="標楷體" w:hAnsi="標楷體" w:hint="eastAsia"/>
              </w:rPr>
              <w:t>，練習說大意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305F63" w:rsidRDefault="009063C7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05F63">
              <w:rPr>
                <w:rFonts w:ascii="標楷體" w:eastAsia="標楷體" w:hAnsi="標楷體" w:hint="eastAsia"/>
                <w:color w:val="FF0000"/>
              </w:rPr>
              <w:t>1.</w:t>
            </w:r>
            <w:r w:rsidR="00305F63">
              <w:rPr>
                <w:rFonts w:ascii="標楷體" w:eastAsia="標楷體" w:hAnsi="標楷體" w:hint="eastAsia"/>
                <w:color w:val="FF0000"/>
              </w:rPr>
              <w:t>能</w:t>
            </w:r>
            <w:r w:rsidRPr="00305F63">
              <w:rPr>
                <w:rFonts w:ascii="標楷體" w:eastAsia="標楷體" w:hAnsi="標楷體"/>
                <w:color w:val="FF0000"/>
              </w:rPr>
              <w:t>察覺自己與他人對自己的看法或態度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二、大海的旋律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三、海底世界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8B6824">
              <w:rPr>
                <w:rFonts w:ascii="標楷體" w:eastAsia="標楷體" w:hAnsi="標楷體" w:hint="eastAsia"/>
              </w:rPr>
              <w:t>課本基本句型練習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四、藍色的海洋大軍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305F63" w:rsidRDefault="009063C7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05F63">
              <w:rPr>
                <w:rFonts w:ascii="標楷體" w:eastAsia="標楷體" w:hAnsi="標楷體" w:hint="eastAsia"/>
                <w:color w:val="FF0000"/>
              </w:rPr>
              <w:t>1.</w:t>
            </w:r>
            <w:r w:rsidR="00305F63">
              <w:rPr>
                <w:rFonts w:ascii="標楷體" w:eastAsia="標楷體" w:hAnsi="標楷體" w:hint="eastAsia"/>
                <w:color w:val="FF0000"/>
              </w:rPr>
              <w:t>能</w:t>
            </w:r>
            <w:r w:rsidRPr="00305F63">
              <w:rPr>
                <w:rFonts w:ascii="標楷體" w:eastAsia="標楷體" w:hAnsi="標楷體"/>
                <w:color w:val="FF0000"/>
              </w:rPr>
              <w:t>察覺自己與他人對自己的看法或態度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2B28FB" w:rsidRDefault="008C290C" w:rsidP="00393E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四、藍色的海洋大軍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</w:t>
            </w:r>
            <w:r w:rsidRPr="00D879C4">
              <w:rPr>
                <w:rFonts w:ascii="標楷體" w:eastAsia="標楷體" w:hAnsi="標楷體" w:hint="eastAsia"/>
              </w:rPr>
              <w:t>，練習說大意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8B6824">
              <w:rPr>
                <w:rFonts w:ascii="標楷體" w:eastAsia="標楷體" w:hAnsi="標楷體" w:hint="eastAsia"/>
              </w:rPr>
              <w:t>課本基本句型</w:t>
            </w:r>
            <w:r>
              <w:rPr>
                <w:rFonts w:ascii="標楷體" w:eastAsia="標楷體" w:hAnsi="標楷體" w:hint="eastAsia"/>
              </w:rPr>
              <w:t>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2B28FB" w:rsidRDefault="009063C7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</w:t>
            </w:r>
            <w:r w:rsidR="00305F63">
              <w:rPr>
                <w:rFonts w:ascii="標楷體" w:eastAsia="標楷體" w:hAnsi="標楷體" w:hint="eastAsia"/>
                <w:color w:val="FF0000"/>
              </w:rPr>
              <w:t>能夠</w:t>
            </w:r>
            <w:r w:rsidRPr="00305F63">
              <w:rPr>
                <w:rFonts w:ascii="標楷體" w:eastAsia="標楷體" w:hAnsi="標楷體"/>
                <w:color w:val="FF0000"/>
              </w:rPr>
              <w:t>實質的增強物自我激勵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2B28FB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五、老榕樹下讀報紙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lastRenderedPageBreak/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8B6824">
              <w:rPr>
                <w:rFonts w:ascii="標楷體" w:eastAsia="標楷體" w:hAnsi="標楷體" w:hint="eastAsia"/>
              </w:rPr>
              <w:t>課本基本句型練習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lastRenderedPageBreak/>
              <w:t>【環境教育】</w:t>
            </w:r>
          </w:p>
          <w:p w:rsidR="0078760A" w:rsidRPr="002B0805" w:rsidRDefault="0078760A" w:rsidP="0078760A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lastRenderedPageBreak/>
              <w:t>【品德教育】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1.總複習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2.考原班考卷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7C175C" w:rsidRDefault="008C290C" w:rsidP="00393E97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六、特別的滋味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8B6824">
              <w:rPr>
                <w:rFonts w:ascii="標楷體" w:eastAsia="標楷體" w:hAnsi="標楷體" w:hint="eastAsia"/>
              </w:rPr>
              <w:t>課本基本句型練習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564BA3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</w:rPr>
              <w:t>七、</w:t>
            </w:r>
            <w:r>
              <w:rPr>
                <w:rFonts w:ascii="標楷體" w:eastAsia="標楷體" w:hAnsi="標楷體" w:hint="eastAsia"/>
                <w:szCs w:val="40"/>
              </w:rPr>
              <w:t>收藏秋天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305F63" w:rsidRDefault="00305F63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</w:t>
            </w:r>
            <w:r w:rsidR="009063C7" w:rsidRPr="00305F63">
              <w:rPr>
                <w:rFonts w:ascii="標楷體" w:eastAsia="標楷體" w:hAnsi="標楷體"/>
                <w:color w:val="FF0000"/>
              </w:rPr>
              <w:t>了解與人相處的情境、簡單規則，建立友善的關係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D44DC3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 w:rsidRPr="00653410">
              <w:rPr>
                <w:rFonts w:eastAsia="標楷體" w:hint="eastAsia"/>
              </w:rPr>
              <w:t>八、</w:t>
            </w:r>
            <w:r>
              <w:rPr>
                <w:rFonts w:ascii="標楷體" w:eastAsia="標楷體" w:hAnsi="標楷體" w:hint="eastAsia"/>
                <w:szCs w:val="40"/>
              </w:rPr>
              <w:t>靜靜的淡水河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8B6824">
              <w:rPr>
                <w:rFonts w:ascii="標楷體" w:eastAsia="標楷體" w:hAnsi="標楷體" w:hint="eastAsia"/>
              </w:rPr>
              <w:t>課本基本句型練習</w:t>
            </w:r>
          </w:p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ascii="標楷體" w:eastAsia="標楷體" w:hAnsi="標楷體" w:hint="eastAsia"/>
                <w:szCs w:val="40"/>
              </w:rPr>
              <w:t>鹿谷美地，凍頂茶鄉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Pr="00653410"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  <w:szCs w:val="40"/>
              </w:rPr>
              <w:t>落山風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8B6824">
              <w:rPr>
                <w:rFonts w:ascii="標楷體" w:eastAsia="標楷體" w:hAnsi="標楷體" w:hint="eastAsia"/>
              </w:rPr>
              <w:t>課本基本句型練習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8C290C" w:rsidRPr="002B0805" w:rsidRDefault="008C290C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1.總複習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2.考原班考卷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十一、</w:t>
            </w:r>
            <w:r>
              <w:rPr>
                <w:rFonts w:ascii="標楷體" w:eastAsia="標楷體" w:hAnsi="標楷體" w:hint="eastAsia"/>
                <w:szCs w:val="40"/>
              </w:rPr>
              <w:t>澎湖我來了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612F65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2F65">
              <w:rPr>
                <w:rFonts w:ascii="標楷體" w:eastAsia="標楷體" w:hAnsi="標楷體" w:hint="eastAsia"/>
              </w:rPr>
              <w:t>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652BCD" w:rsidRDefault="008C290C" w:rsidP="00652B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8C290C" w:rsidRPr="002B28FB" w:rsidRDefault="008C290C" w:rsidP="00652B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4.短語練習</w:t>
            </w:r>
            <w:r w:rsidR="00652BCD" w:rsidRPr="002B28F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D44DC3" w:rsidRPr="002B0805" w:rsidRDefault="00D44DC3" w:rsidP="00D44DC3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8C290C" w:rsidRPr="00D44DC3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eastAsia="標楷體" w:hint="eastAsia"/>
              </w:rPr>
              <w:t>十二</w:t>
            </w:r>
            <w:r w:rsidRPr="00653410"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  <w:szCs w:val="40"/>
              </w:rPr>
              <w:t>圓夢之旅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612F65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2F65">
              <w:rPr>
                <w:rFonts w:ascii="標楷體" w:eastAsia="標楷體" w:hAnsi="標楷體" w:hint="eastAsia"/>
              </w:rPr>
              <w:t>生字/字的聯想教學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B28FB">
              <w:rPr>
                <w:rFonts w:ascii="標楷體" w:eastAsia="標楷體" w:hAnsi="標楷體" w:hint="eastAsia"/>
              </w:rPr>
              <w:t>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305F63" w:rsidRDefault="00305F63" w:rsidP="003000DF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305F63">
              <w:rPr>
                <w:rFonts w:ascii="標楷體" w:eastAsia="標楷體" w:hAnsi="標楷體" w:hint="eastAsia"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color w:val="FF0000"/>
              </w:rPr>
              <w:t>能</w:t>
            </w:r>
            <w:r w:rsidR="009063C7" w:rsidRPr="00305F63">
              <w:rPr>
                <w:rFonts w:ascii="標楷體" w:eastAsia="標楷體" w:hAnsi="標楷體"/>
                <w:color w:val="FF0000"/>
              </w:rPr>
              <w:t>在被他人誤解或誣賴時，主動尋求大人或同儕的協助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Default="00D44DC3" w:rsidP="00D44DC3">
            <w:r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eastAsia="標楷體" w:hint="eastAsia"/>
              </w:rPr>
              <w:t>十二</w:t>
            </w:r>
            <w:r w:rsidRPr="00653410"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  <w:szCs w:val="40"/>
              </w:rPr>
              <w:t>圓夢之旅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1.造句練習</w:t>
            </w:r>
          </w:p>
          <w:p w:rsidR="00652BCD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="00652BCD"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305F63" w:rsidRDefault="00305F63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1.能在</w:t>
            </w:r>
            <w:r w:rsidR="009063C7" w:rsidRPr="00305F63">
              <w:rPr>
                <w:rFonts w:ascii="標楷體" w:eastAsia="標楷體" w:hAnsi="標楷體"/>
                <w:color w:val="FF0000"/>
              </w:rPr>
              <w:t>與他人相處時，遵守基本的禮儀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Default="00D44DC3" w:rsidP="00D44DC3">
            <w:r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eastAsia="標楷體" w:hint="eastAsia"/>
              </w:rPr>
              <w:t>十三、</w:t>
            </w:r>
            <w:r>
              <w:rPr>
                <w:rFonts w:ascii="標楷體" w:eastAsia="標楷體" w:hAnsi="標楷體" w:hint="eastAsia"/>
                <w:szCs w:val="40"/>
              </w:rPr>
              <w:t>松鼠先生的麵包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3.造句練習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393E97">
              <w:rPr>
                <w:rFonts w:ascii="標楷體" w:eastAsia="標楷體" w:hAnsi="標楷體" w:hint="eastAsia"/>
              </w:rPr>
              <w:t>課文唸讀與理解，練習說大意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Default="00D44DC3" w:rsidP="00D44DC3">
            <w:r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十四、蒙娜麗莎的微笑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612F65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2F65">
              <w:rPr>
                <w:rFonts w:ascii="標楷體" w:eastAsia="標楷體" w:hAnsi="標楷體" w:hint="eastAsia"/>
              </w:rPr>
              <w:t>生字/字的聯想教學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B28FB">
              <w:rPr>
                <w:rFonts w:ascii="標楷體" w:eastAsia="標楷體" w:hAnsi="標楷體" w:hint="eastAsia"/>
              </w:rPr>
              <w:t>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652BCD" w:rsidRDefault="00652BCD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612F65" w:rsidRDefault="00305F63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1.能在</w:t>
            </w:r>
            <w:r w:rsidRPr="00305F63">
              <w:rPr>
                <w:rFonts w:ascii="標楷體" w:eastAsia="標楷體" w:hAnsi="標楷體"/>
                <w:color w:val="FF0000"/>
              </w:rPr>
              <w:t>與他人相處時，遵守基本的禮儀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44DC3" w:rsidRDefault="00D44DC3" w:rsidP="00D44DC3">
            <w:r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十四、蒙娜麗莎的微笑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06673">
              <w:rPr>
                <w:rFonts w:ascii="標楷體" w:eastAsia="標楷體" w:hAnsi="標楷體" w:hint="eastAsia"/>
              </w:rPr>
              <w:t>課本基本句型練習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652BCD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  <w:r w:rsidR="00652BCD"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="00652BCD"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AE5F52" w:rsidRDefault="00AE5F52" w:rsidP="00AE5F52">
            <w:r>
              <w:rPr>
                <w:rFonts w:ascii="標楷體" w:eastAsia="標楷體" w:hAnsi="標楷體" w:hint="eastAsia"/>
                <w:color w:val="FF0000"/>
              </w:rPr>
              <w:lastRenderedPageBreak/>
              <w:t>【生命教育】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ascii="標楷體" w:eastAsia="標楷體" w:hAnsi="標楷體"/>
                <w:szCs w:val="40"/>
              </w:rPr>
            </w:pPr>
            <w:r w:rsidRPr="00FB10AB">
              <w:rPr>
                <w:rFonts w:eastAsia="標楷體" w:hint="eastAsia"/>
              </w:rPr>
              <w:t>(</w:t>
            </w:r>
            <w:r w:rsidRPr="00FB10AB">
              <w:rPr>
                <w:rFonts w:eastAsia="標楷體" w:hint="eastAsia"/>
              </w:rPr>
              <w:t>評量週</w:t>
            </w:r>
            <w:r w:rsidRPr="00FB10AB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1.總複習</w:t>
            </w:r>
          </w:p>
          <w:p w:rsidR="008C290C" w:rsidRPr="00B37202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2.考原班考卷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14540" w:type="dxa"/>
            <w:gridSpan w:val="6"/>
            <w:shd w:val="clear" w:color="auto" w:fill="CCC0D9"/>
            <w:vAlign w:val="center"/>
          </w:tcPr>
          <w:p w:rsidR="008C290C" w:rsidRPr="005F13FA" w:rsidRDefault="008C290C" w:rsidP="00794FD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BFBFBF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C290C" w:rsidRPr="005F13FA" w:rsidRDefault="008C290C" w:rsidP="00794FD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713D4F" w:rsidRDefault="00713D4F" w:rsidP="00713D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13D4F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</w:t>
            </w:r>
            <w:r w:rsidR="00713D4F">
              <w:rPr>
                <w:rFonts w:ascii="標楷體" w:eastAsia="標楷體" w:hAnsi="標楷體" w:hint="eastAsia"/>
              </w:rPr>
              <w:t>準備活動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一、好友籃球隊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713D4F" w:rsidRDefault="00713D4F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879C4">
              <w:rPr>
                <w:rFonts w:ascii="標楷體" w:eastAsia="標楷體" w:hAnsi="標楷體" w:hint="eastAsia"/>
              </w:rPr>
              <w:t>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D879C4">
              <w:rPr>
                <w:rFonts w:ascii="標楷體" w:eastAsia="標楷體" w:hAnsi="標楷體" w:hint="eastAsia"/>
              </w:rPr>
              <w:t>相似字教學、新詞理解與填空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D5C02">
              <w:rPr>
                <w:rFonts w:ascii="標楷體" w:eastAsia="標楷體" w:hAnsi="標楷體" w:hint="eastAsia"/>
              </w:rPr>
              <w:t>短語</w:t>
            </w:r>
            <w:r>
              <w:rPr>
                <w:rFonts w:ascii="標楷體" w:eastAsia="標楷體" w:hAnsi="標楷體" w:hint="eastAsia"/>
              </w:rPr>
              <w:t>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D67DAD" w:rsidRDefault="009063C7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D67DAD">
              <w:rPr>
                <w:rFonts w:ascii="標楷體" w:eastAsia="標楷體" w:hAnsi="標楷體" w:hint="eastAsia"/>
                <w:color w:val="FF0000"/>
              </w:rPr>
              <w:t>1.</w:t>
            </w:r>
            <w:r w:rsidR="00D67DAD">
              <w:rPr>
                <w:rFonts w:ascii="標楷體" w:eastAsia="標楷體" w:hAnsi="標楷體" w:hint="eastAsia"/>
                <w:color w:val="FF0000"/>
              </w:rPr>
              <w:t>能夠</w:t>
            </w:r>
            <w:r w:rsidRPr="00D67DAD">
              <w:rPr>
                <w:rFonts w:ascii="標楷體" w:eastAsia="標楷體" w:hAnsi="標楷體"/>
                <w:color w:val="FF0000"/>
              </w:rPr>
              <w:t>察覺自己與他人對自己的看法或態度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3CBE" w:rsidRDefault="00FB3CBE" w:rsidP="00FB3CBE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D879C4">
              <w:rPr>
                <w:rFonts w:ascii="標楷體" w:eastAsia="標楷體" w:hAnsi="標楷體" w:hint="eastAsia"/>
              </w:rPr>
              <w:t>黑與白的戰爭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2B28FB" w:rsidRDefault="00631B4A" w:rsidP="003000DF">
            <w:pPr>
              <w:jc w:val="both"/>
              <w:rPr>
                <w:rFonts w:ascii="標楷體" w:eastAsia="標楷體" w:hAnsi="標楷體"/>
              </w:rPr>
            </w:pPr>
            <w:r w:rsidRPr="00305F63">
              <w:rPr>
                <w:rFonts w:ascii="標楷體" w:eastAsia="標楷體" w:hAnsi="標楷體" w:hint="eastAsia"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color w:val="FF0000"/>
              </w:rPr>
              <w:t>能</w:t>
            </w:r>
            <w:r w:rsidRPr="00305F63">
              <w:rPr>
                <w:rFonts w:ascii="標楷體" w:eastAsia="標楷體" w:hAnsi="標楷體"/>
                <w:color w:val="FF0000"/>
              </w:rPr>
              <w:t>在被他人誤解或誣賴時，主動尋求大人或同儕的協助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3CBE" w:rsidRDefault="00FB3CBE" w:rsidP="00FB3CBE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三、踩著月光上山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D5C02">
              <w:rPr>
                <w:rFonts w:ascii="標楷體" w:eastAsia="標楷體" w:hAnsi="標楷體" w:hint="eastAsia"/>
              </w:rPr>
              <w:t>課本基本句型練習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FB3CBE" w:rsidRDefault="00FB3CBE" w:rsidP="00FB3CB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四、如何安排休閒活動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3.短語練習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【品德教育】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D879C4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五、大峽谷的回音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D5C02">
              <w:rPr>
                <w:rFonts w:ascii="標楷體" w:eastAsia="標楷體" w:hAnsi="標楷體" w:hint="eastAsia"/>
              </w:rPr>
              <w:t>課本基本句型練習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52BCD" w:rsidRPr="0097035D">
              <w:rPr>
                <w:rFonts w:ascii="標楷體" w:eastAsia="標楷體" w:hAnsi="標楷體" w:hint="eastAsia"/>
                <w:bCs/>
                <w:szCs w:val="20"/>
              </w:rPr>
              <w:t>能專心聽出詩歌的重點，培養聆聽的態度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213E9A" w:rsidRDefault="008C290C" w:rsidP="00393E97">
            <w:pPr>
              <w:rPr>
                <w:rFonts w:eastAsia="標楷體"/>
                <w:sz w:val="28"/>
              </w:rPr>
            </w:pPr>
            <w:r w:rsidRPr="00FB10AB">
              <w:rPr>
                <w:rFonts w:eastAsia="標楷體" w:hint="eastAsia"/>
              </w:rPr>
              <w:t>(</w:t>
            </w:r>
            <w:r w:rsidRPr="00FB10AB">
              <w:rPr>
                <w:rFonts w:eastAsia="標楷體" w:hint="eastAsia"/>
              </w:rPr>
              <w:t>評量週</w:t>
            </w:r>
            <w:r w:rsidRPr="00FB10AB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D879C4" w:rsidRDefault="008C290C" w:rsidP="003000DF">
            <w:pPr>
              <w:pStyle w:val="ad"/>
              <w:numPr>
                <w:ilvl w:val="0"/>
                <w:numId w:val="19"/>
              </w:numPr>
              <w:ind w:leftChars="0"/>
              <w:jc w:val="both"/>
              <w:rPr>
                <w:rFonts w:eastAsia="標楷體"/>
              </w:rPr>
            </w:pPr>
            <w:r w:rsidRPr="00D879C4">
              <w:rPr>
                <w:rFonts w:eastAsia="標楷體" w:hint="eastAsia"/>
              </w:rPr>
              <w:t>總複習</w:t>
            </w:r>
          </w:p>
          <w:p w:rsidR="008C290C" w:rsidRPr="00D879C4" w:rsidRDefault="008C290C" w:rsidP="003000DF">
            <w:pPr>
              <w:pStyle w:val="ad"/>
              <w:numPr>
                <w:ilvl w:val="0"/>
                <w:numId w:val="19"/>
              </w:numPr>
              <w:ind w:leftChars="0"/>
              <w:jc w:val="both"/>
              <w:rPr>
                <w:rFonts w:eastAsia="標楷體"/>
                <w:sz w:val="28"/>
              </w:rPr>
            </w:pPr>
            <w:r w:rsidRPr="00D879C4">
              <w:rPr>
                <w:rFonts w:eastAsia="標楷體" w:hint="eastAsia"/>
              </w:rPr>
              <w:t>考原班考卷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2B28FB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六、羊角村之美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652BCD" w:rsidRDefault="00652BCD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能專心聽出詩歌的重點，培養聆聽的態度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2B28FB" w:rsidRDefault="00631B4A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1.能在</w:t>
            </w:r>
            <w:r w:rsidRPr="00305F63">
              <w:rPr>
                <w:rFonts w:ascii="標楷體" w:eastAsia="標楷體" w:hAnsi="標楷體"/>
                <w:color w:val="FF0000"/>
              </w:rPr>
              <w:t>與他人相處時，遵守基本的禮儀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29624A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7C175C" w:rsidRDefault="008C290C" w:rsidP="00393E97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六、羊角村之美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4.短語練習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2B28FB" w:rsidRDefault="00631B4A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1.能在</w:t>
            </w:r>
            <w:r w:rsidRPr="00305F63">
              <w:rPr>
                <w:rFonts w:ascii="標楷體" w:eastAsia="標楷體" w:hAnsi="標楷體"/>
                <w:color w:val="FF0000"/>
              </w:rPr>
              <w:t>與他人相處時，遵守基本的禮儀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29624A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564BA3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</w:rPr>
              <w:t>七、遊廬山之感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D879C4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Pr="00D879C4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8C290C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6D5C02" w:rsidRPr="00476DE4" w:rsidRDefault="006D5C02" w:rsidP="003000DF">
            <w:pPr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29624A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 w:rsidRPr="00653410">
              <w:rPr>
                <w:rFonts w:eastAsia="標楷體" w:hint="eastAsia"/>
              </w:rPr>
              <w:t>八、</w:t>
            </w:r>
            <w:r>
              <w:rPr>
                <w:rFonts w:eastAsia="標楷體" w:hint="eastAsia"/>
              </w:rPr>
              <w:t>我愛看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6D5C02" w:rsidRPr="00D0705D" w:rsidRDefault="006D5C02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4.短語練習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29624A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【品德</w:t>
            </w:r>
            <w:r w:rsidRPr="00A95BF9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九、快樂王子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3.短語練習</w:t>
            </w:r>
          </w:p>
          <w:p w:rsidR="00F43D0C" w:rsidRPr="002B28FB" w:rsidRDefault="00F43D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4.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能專心聽出詩歌的重點，培養聆聽的態度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29624A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【品德</w:t>
            </w:r>
            <w:r w:rsidRPr="00A95BF9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213E9A" w:rsidRDefault="008C290C" w:rsidP="00393E97">
            <w:pPr>
              <w:rPr>
                <w:rFonts w:eastAsia="標楷體"/>
                <w:sz w:val="28"/>
              </w:rPr>
            </w:pPr>
            <w:r w:rsidRPr="00FB10AB">
              <w:rPr>
                <w:rFonts w:eastAsia="標楷體" w:hint="eastAsia"/>
              </w:rPr>
              <w:t>(</w:t>
            </w:r>
            <w:r w:rsidRPr="00FB10AB">
              <w:rPr>
                <w:rFonts w:eastAsia="標楷體" w:hint="eastAsia"/>
              </w:rPr>
              <w:t>評量週</w:t>
            </w:r>
            <w:r w:rsidRPr="00FB10AB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9F5257" w:rsidRDefault="008C290C" w:rsidP="003000D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9F5257">
              <w:rPr>
                <w:rFonts w:eastAsia="標楷體" w:hint="eastAsia"/>
              </w:rPr>
              <w:t>總複習</w:t>
            </w:r>
          </w:p>
          <w:p w:rsidR="008C290C" w:rsidRPr="009F5257" w:rsidRDefault="008C290C" w:rsidP="003000DF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2.</w:t>
            </w:r>
            <w:r w:rsidRPr="009F5257">
              <w:rPr>
                <w:rFonts w:eastAsia="標楷體" w:hint="eastAsia"/>
              </w:rPr>
              <w:t>考原班考卷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876CC1" w:rsidRDefault="008C290C" w:rsidP="00393E97">
            <w:pPr>
              <w:rPr>
                <w:rFonts w:ascii="標楷體" w:eastAsia="標楷體" w:hAnsi="標楷體"/>
                <w:szCs w:val="40"/>
              </w:rPr>
            </w:pPr>
            <w:r w:rsidRPr="00AF6906">
              <w:rPr>
                <w:rFonts w:ascii="標楷體" w:eastAsia="標楷體" w:hAnsi="標楷體"/>
                <w:szCs w:val="40"/>
              </w:rPr>
              <w:t>十、</w:t>
            </w:r>
            <w:r>
              <w:rPr>
                <w:rFonts w:ascii="標楷體" w:eastAsia="標楷體" w:hAnsi="標楷體" w:hint="eastAsia"/>
                <w:szCs w:val="40"/>
              </w:rPr>
              <w:t>最後一片葉子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652BCD" w:rsidRDefault="00652BCD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8A60FC" w:rsidRDefault="00631B4A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</w:t>
            </w:r>
            <w:r w:rsidRPr="00305F63">
              <w:rPr>
                <w:rFonts w:ascii="標楷體" w:eastAsia="標楷體" w:hAnsi="標楷體"/>
                <w:color w:val="FF0000"/>
              </w:rPr>
              <w:t>了解與人相處的情境、簡單規則，建立友善的關係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Default="0029624A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【生命</w:t>
            </w:r>
            <w:r w:rsidRPr="00A95BF9">
              <w:rPr>
                <w:rFonts w:ascii="標楷體" w:eastAsia="標楷體" w:hAnsi="標楷體" w:hint="eastAsia"/>
                <w:color w:val="FF0000"/>
              </w:rPr>
              <w:t>教育】</w:t>
            </w:r>
          </w:p>
          <w:p w:rsidR="0029624A" w:rsidRPr="005F13FA" w:rsidRDefault="0029624A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【生涯</w:t>
            </w:r>
            <w:r w:rsidRPr="00A95BF9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eastAsia="標楷體"/>
              </w:rPr>
            </w:pPr>
            <w:r w:rsidRPr="00AF6906">
              <w:rPr>
                <w:rFonts w:ascii="標楷體" w:eastAsia="標楷體" w:hAnsi="標楷體"/>
                <w:szCs w:val="40"/>
              </w:rPr>
              <w:t>十、</w:t>
            </w:r>
            <w:r>
              <w:rPr>
                <w:rFonts w:ascii="標楷體" w:eastAsia="標楷體" w:hAnsi="標楷體" w:hint="eastAsia"/>
                <w:szCs w:val="40"/>
              </w:rPr>
              <w:t>最後一片葉子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8A60F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D5C02">
              <w:rPr>
                <w:rFonts w:ascii="標楷體" w:eastAsia="標楷體" w:hAnsi="標楷體" w:hint="eastAsia"/>
              </w:rPr>
              <w:t>課本基本句型練習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F5257">
              <w:rPr>
                <w:rFonts w:ascii="標楷體" w:eastAsia="標楷體" w:hAnsi="標楷體" w:hint="eastAsia"/>
                <w:color w:val="FF0000"/>
              </w:rPr>
              <w:t>特殊需求</w:t>
            </w:r>
          </w:p>
          <w:p w:rsidR="009063C7" w:rsidRPr="00702F74" w:rsidRDefault="00631B4A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1.能</w:t>
            </w:r>
            <w:r w:rsidRPr="00305F63">
              <w:rPr>
                <w:rFonts w:ascii="標楷體" w:eastAsia="標楷體" w:hAnsi="標楷體"/>
                <w:color w:val="FF0000"/>
              </w:rPr>
              <w:t>了解與人相處的情境、簡單規則，建立友善的關係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797CC1" w:rsidRDefault="008C290C" w:rsidP="00393E97">
            <w:pPr>
              <w:jc w:val="center"/>
              <w:rPr>
                <w:rFonts w:ascii="標楷體" w:eastAsia="標楷體" w:hAnsi="標楷體"/>
                <w:szCs w:val="40"/>
              </w:rPr>
            </w:pPr>
            <w:r w:rsidRPr="00AF6906">
              <w:rPr>
                <w:rFonts w:ascii="標楷體" w:eastAsia="標楷體" w:hAnsi="標楷體"/>
                <w:szCs w:val="40"/>
              </w:rPr>
              <w:t>十一、</w:t>
            </w:r>
            <w:r>
              <w:rPr>
                <w:rFonts w:ascii="標楷體" w:eastAsia="標楷體" w:hAnsi="標楷體" w:hint="eastAsia"/>
                <w:szCs w:val="40"/>
              </w:rPr>
              <w:t>孫悟空三借芭蕉扇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393E97" w:rsidRPr="008A60FC" w:rsidRDefault="00393E97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FF5369" w:rsidRDefault="008C290C" w:rsidP="00393E97">
            <w:pPr>
              <w:rPr>
                <w:rFonts w:ascii="標楷體" w:eastAsia="標楷體" w:hAnsi="標楷體"/>
                <w:szCs w:val="40"/>
              </w:rPr>
            </w:pPr>
            <w:r w:rsidRPr="00AF6906">
              <w:rPr>
                <w:rFonts w:ascii="標楷體" w:eastAsia="標楷體" w:hAnsi="標楷體"/>
                <w:szCs w:val="40"/>
              </w:rPr>
              <w:t>十二、</w:t>
            </w:r>
            <w:r>
              <w:rPr>
                <w:rFonts w:ascii="標楷體" w:eastAsia="標楷體" w:hAnsi="標楷體" w:hint="eastAsia"/>
                <w:szCs w:val="40"/>
              </w:rPr>
              <w:t>高鐵快飛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393E97" w:rsidRPr="002B28FB" w:rsidRDefault="00393E97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FF5369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/>
                <w:szCs w:val="40"/>
              </w:rPr>
              <w:t>十三</w:t>
            </w:r>
            <w:r>
              <w:rPr>
                <w:rFonts w:ascii="標楷體" w:eastAsia="標楷體" w:hAnsi="標楷體" w:hint="eastAsia"/>
                <w:szCs w:val="40"/>
              </w:rPr>
              <w:t>、神奇魔法衣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A8676E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8676E">
              <w:rPr>
                <w:rFonts w:ascii="標楷體" w:eastAsia="標楷體" w:hAnsi="標楷體" w:hint="eastAsia"/>
              </w:rPr>
              <w:t>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2B28FB">
              <w:rPr>
                <w:rFonts w:ascii="標楷體" w:eastAsia="標楷體" w:hAnsi="標楷體" w:hint="eastAsia"/>
              </w:rPr>
              <w:t>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652BCD" w:rsidRDefault="00652BCD" w:rsidP="003000DF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  <w:p w:rsidR="006D5C02" w:rsidRPr="00A8676E" w:rsidRDefault="006D5C02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4.</w:t>
            </w:r>
            <w:r>
              <w:rPr>
                <w:rFonts w:ascii="標楷體" w:eastAsia="標楷體" w:hAnsi="標楷體" w:hint="eastAsia"/>
              </w:rPr>
              <w:t>課本基本句型練習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FF5369" w:rsidRDefault="008C290C" w:rsidP="00393E9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/>
                <w:szCs w:val="40"/>
              </w:rPr>
              <w:t>十三</w:t>
            </w:r>
            <w:r>
              <w:rPr>
                <w:rFonts w:ascii="標楷體" w:eastAsia="標楷體" w:hAnsi="標楷體" w:hint="eastAsia"/>
                <w:szCs w:val="40"/>
              </w:rPr>
              <w:t>、神奇魔法衣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D5C02" w:rsidRPr="002B28FB" w:rsidRDefault="006D5C02" w:rsidP="006D5C02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6D5C02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8C290C" w:rsidRPr="002B28FB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</w:t>
            </w:r>
            <w:r w:rsidR="006D5C02">
              <w:rPr>
                <w:rFonts w:ascii="標楷體" w:eastAsia="標楷體" w:hAnsi="標楷體" w:hint="eastAsia"/>
              </w:rPr>
              <w:t>課本基本句型練習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【科技教育】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53410" w:rsidRDefault="008C290C" w:rsidP="00393E97">
            <w:pPr>
              <w:rPr>
                <w:rFonts w:ascii="標楷體" w:eastAsia="標楷體" w:hAnsi="標楷體"/>
                <w:szCs w:val="40"/>
              </w:rPr>
            </w:pPr>
            <w:r w:rsidRPr="00AF6906">
              <w:rPr>
                <w:rFonts w:ascii="標楷體" w:eastAsia="標楷體" w:hAnsi="標楷體"/>
                <w:szCs w:val="40"/>
              </w:rPr>
              <w:t>十四、</w:t>
            </w:r>
            <w:r>
              <w:rPr>
                <w:rFonts w:ascii="標楷體" w:eastAsia="標楷體" w:hAnsi="標楷體" w:hint="eastAsia"/>
                <w:szCs w:val="40"/>
              </w:rPr>
              <w:t>動物的心聲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B28FB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52BCD">
              <w:rPr>
                <w:rFonts w:ascii="標楷體" w:eastAsia="標楷體" w:hAnsi="標楷體" w:hint="eastAsia"/>
              </w:rPr>
              <w:t>課文唸讀與理解，練習說大意</w:t>
            </w:r>
          </w:p>
          <w:p w:rsidR="00393E97" w:rsidRPr="002B28FB" w:rsidRDefault="00393E97" w:rsidP="003000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能專心聽出課文</w:t>
            </w:r>
            <w:r w:rsidRPr="0097035D">
              <w:rPr>
                <w:rFonts w:ascii="標楷體" w:eastAsia="標楷體" w:hAnsi="標楷體" w:hint="eastAsia"/>
                <w:bCs/>
                <w:szCs w:val="20"/>
              </w:rPr>
              <w:t>的重點，培養聆聽的態度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FB3CBE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8C290C" w:rsidRPr="005F13FA" w:rsidTr="0029624A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AF6906" w:rsidRDefault="008C290C" w:rsidP="00393E97">
            <w:pPr>
              <w:rPr>
                <w:rFonts w:ascii="標楷體" w:eastAsia="標楷體" w:hAnsi="標楷體"/>
                <w:szCs w:val="40"/>
              </w:rPr>
            </w:pPr>
            <w:r w:rsidRPr="00115145">
              <w:rPr>
                <w:rFonts w:ascii="標楷體" w:eastAsia="標楷體" w:hAnsi="標楷體" w:hint="eastAsia"/>
                <w:szCs w:val="40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20088B" w:rsidRDefault="008C290C" w:rsidP="003000D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8C290C" w:rsidRPr="00B37202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2B0805" w:rsidRDefault="002B0805" w:rsidP="00E91503">
      <w:pPr>
        <w:spacing w:after="180"/>
        <w:ind w:firstLine="25"/>
        <w:rPr>
          <w:rFonts w:ascii="標楷體" w:eastAsia="標楷體" w:hAnsi="標楷體"/>
          <w:color w:val="000000"/>
        </w:rPr>
      </w:pPr>
    </w:p>
    <w:p w:rsidR="002B0805" w:rsidRDefault="002B0805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E91503" w:rsidRPr="00DA1581" w:rsidRDefault="00E91503" w:rsidP="00E91503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lastRenderedPageBreak/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E91503" w:rsidRPr="00DA1581" w:rsidRDefault="00E91503" w:rsidP="00E91503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數學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CB6484">
        <w:rPr>
          <w:rFonts w:eastAsia="標楷體" w:hint="eastAsia"/>
          <w:color w:val="000000"/>
          <w:sz w:val="28"/>
          <w:u w:val="thick"/>
        </w:rPr>
        <w:t>四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E91503" w:rsidRPr="005F13FA" w:rsidTr="00255C32">
        <w:tc>
          <w:tcPr>
            <w:tcW w:w="14540" w:type="dxa"/>
            <w:gridSpan w:val="6"/>
            <w:shd w:val="clear" w:color="auto" w:fill="CCC0D9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E91503" w:rsidRPr="005F13FA" w:rsidTr="00255C32">
        <w:tc>
          <w:tcPr>
            <w:tcW w:w="844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EA3DB0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一、一億以內的數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</w:t>
            </w:r>
            <w:r w:rsidR="002B0805">
              <w:rPr>
                <w:rFonts w:ascii="標楷體" w:eastAsia="標楷體" w:hint="eastAsia"/>
                <w:color w:val="000000"/>
              </w:rPr>
              <w:t>能用國字說出數字一億以內讀法</w:t>
            </w:r>
          </w:p>
          <w:p w:rsidR="008C290C" w:rsidRPr="001C46A6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2.能在位值表上，標示正確的數值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【環境教育】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EA3DB0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一、一億以內的數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</w:t>
            </w:r>
            <w:r w:rsidR="002B0805">
              <w:rPr>
                <w:rFonts w:ascii="標楷體" w:eastAsia="標楷體" w:hint="eastAsia"/>
                <w:color w:val="000000"/>
              </w:rPr>
              <w:t>能用國字寫出數字一億以內讀法</w:t>
            </w:r>
          </w:p>
          <w:p w:rsidR="008C290C" w:rsidRPr="001E5215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2.能比較一億以內的數的大小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【環境教育】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EA3DB0" w:rsidRDefault="008C290C" w:rsidP="00393E97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一、一億以內的數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1E5215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1.能進行一億以內的數值相加減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【家政教育】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C5241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二、乘法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 w:rsidR="002B0805">
              <w:rPr>
                <w:rFonts w:ascii="標楷體" w:eastAsia="標楷體" w:hint="eastAsia"/>
                <w:color w:val="000000"/>
              </w:rPr>
              <w:t>能解決四位數乘一位數問題</w:t>
            </w:r>
          </w:p>
          <w:p w:rsidR="008C290C" w:rsidRPr="001C46A6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標楷體" w:eastAsia="標楷體" w:hint="eastAsia"/>
                <w:color w:val="000000"/>
              </w:rPr>
              <w:t>能解決四位數乘二位數問題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EA3DB0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二、乘法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 w:rsidR="002B0805">
              <w:rPr>
                <w:rFonts w:ascii="標楷體" w:eastAsia="標楷體" w:hint="eastAsia"/>
                <w:color w:val="000000"/>
              </w:rPr>
              <w:t>能解決二位數乘二位數問題</w:t>
            </w:r>
          </w:p>
          <w:p w:rsidR="008C290C" w:rsidRPr="0027102C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2.在生活情境中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標楷體" w:eastAsia="標楷體" w:hint="eastAsia"/>
                <w:color w:val="000000"/>
              </w:rPr>
              <w:t>能解決三位數乘二位數問題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1C46A6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三、角度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A97D58"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.認識量角器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="002B0805">
              <w:rPr>
                <w:rFonts w:ascii="標楷體" w:eastAsia="標楷體" w:hint="eastAsia"/>
                <w:color w:val="000000"/>
              </w:rPr>
              <w:t>能夠利用量角器測量角度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="002B0805">
              <w:rPr>
                <w:rFonts w:ascii="標楷體" w:eastAsia="標楷體" w:hint="eastAsia"/>
                <w:color w:val="000000"/>
              </w:rPr>
              <w:t>能夠利用量角器畫出指定的角度</w:t>
            </w:r>
          </w:p>
          <w:p w:rsidR="008C290C" w:rsidRPr="001C46A6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3.能夠進行角度的加減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A1638" w:rsidRDefault="008C290C" w:rsidP="00393E97">
            <w:pPr>
              <w:rPr>
                <w:rFonts w:eastAsia="標楷體"/>
                <w:color w:val="FF0000"/>
                <w:sz w:val="28"/>
              </w:rPr>
            </w:pPr>
            <w:r w:rsidRPr="009A1638">
              <w:rPr>
                <w:rFonts w:eastAsia="標楷體" w:hint="eastAsia"/>
                <w:sz w:val="28"/>
              </w:rPr>
              <w:t>(</w:t>
            </w:r>
            <w:r w:rsidRPr="009A1638">
              <w:rPr>
                <w:rFonts w:eastAsia="標楷體" w:hint="eastAsia"/>
                <w:sz w:val="28"/>
              </w:rPr>
              <w:t>評量週</w:t>
            </w:r>
            <w:r w:rsidRPr="009A1638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C43B0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8C290C" w:rsidRPr="00764642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lastRenderedPageBreak/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EA3DB0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四、公里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 w:rsidR="002B0805">
              <w:rPr>
                <w:rFonts w:ascii="標楷體" w:eastAsia="標楷體" w:hint="eastAsia"/>
                <w:color w:val="000000"/>
              </w:rPr>
              <w:t>能夠進行長度單位，公里以及公尺為單位的換算</w:t>
            </w:r>
          </w:p>
          <w:p w:rsidR="008C290C" w:rsidRPr="001C46A6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2能夠在生活情境中，解決長度的加減乘問題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【環境教育】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EA3DB0" w:rsidRDefault="008C290C" w:rsidP="00393E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五、除法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 w:rsidR="002B0805">
              <w:rPr>
                <w:rFonts w:ascii="標楷體" w:eastAsia="標楷體" w:hint="eastAsia"/>
                <w:color w:val="000000"/>
              </w:rPr>
              <w:t>能解決四位數除一位數問題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標楷體" w:eastAsia="標楷體" w:hint="eastAsia"/>
                <w:color w:val="000000"/>
              </w:rPr>
              <w:t>能解決四位數除二位數問題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 w:rsidR="002B0805">
              <w:rPr>
                <w:rFonts w:ascii="標楷體" w:eastAsia="標楷體" w:hint="eastAsia"/>
                <w:color w:val="000000"/>
              </w:rPr>
              <w:t>能解決二位數除二位數問題</w:t>
            </w:r>
          </w:p>
          <w:p w:rsidR="008C290C" w:rsidRPr="001C46A6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標楷體" w:eastAsia="標楷體" w:hint="eastAsia"/>
                <w:color w:val="000000"/>
              </w:rPr>
              <w:t>能解決三位數除二位數問題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【環境教育】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六、四則運算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1.在生活情境中，能夠解決括號連乘的問題</w:t>
            </w:r>
          </w:p>
          <w:p w:rsidR="008C290C" w:rsidRPr="001C46A6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2.在生活情境中，能夠解決括號乘除的問題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六、四則運算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3332EB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1.在生活情境中，能夠解決括號的加減與乘除併式的問題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七、三角形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1.能夠指出鈍角、直角、銳角</w:t>
            </w:r>
          </w:p>
          <w:p w:rsidR="008C290C" w:rsidRPr="001C46A6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2.能夠依照三角形性質，畫出等腰三角形、直角三角形、正三角形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E3B75" w:rsidRPr="002B0805" w:rsidRDefault="00FE3B75" w:rsidP="00255C32">
            <w:pPr>
              <w:jc w:val="center"/>
              <w:rPr>
                <w:rFonts w:ascii="標楷體" w:eastAsia="標楷體" w:hAnsi="標楷體"/>
                <w:bCs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【家政教育】</w:t>
            </w:r>
          </w:p>
          <w:p w:rsidR="008C290C" w:rsidRPr="002B0805" w:rsidRDefault="00FE3B75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【環境教育】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A1638" w:rsidRDefault="008C290C" w:rsidP="00393E97">
            <w:pPr>
              <w:rPr>
                <w:rFonts w:eastAsia="標楷體"/>
                <w:color w:val="FF0000"/>
                <w:sz w:val="28"/>
              </w:rPr>
            </w:pPr>
            <w:r w:rsidRPr="009A1638">
              <w:rPr>
                <w:rFonts w:eastAsia="標楷體" w:hint="eastAsia"/>
                <w:sz w:val="28"/>
              </w:rPr>
              <w:t>(</w:t>
            </w:r>
            <w:r w:rsidRPr="009A1638">
              <w:rPr>
                <w:rFonts w:eastAsia="標楷體" w:hint="eastAsia"/>
                <w:sz w:val="28"/>
              </w:rPr>
              <w:t>評量週</w:t>
            </w:r>
            <w:r w:rsidRPr="009A1638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C43B0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8C290C" w:rsidRPr="00764642" w:rsidRDefault="008C290C" w:rsidP="003000DF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8C290C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8C290C" w:rsidRPr="005F13FA" w:rsidTr="003000DF">
        <w:tc>
          <w:tcPr>
            <w:tcW w:w="844" w:type="dxa"/>
            <w:shd w:val="clear" w:color="auto" w:fill="auto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</w:tcPr>
          <w:p w:rsidR="008C290C" w:rsidRPr="00D66C15" w:rsidRDefault="008C290C" w:rsidP="00393E97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八、分數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1.能夠分辨真分數、假分數、帶分數</w:t>
            </w:r>
          </w:p>
          <w:p w:rsidR="008C290C" w:rsidRPr="00C405D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2.能夠比較分數的大小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D0990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lastRenderedPageBreak/>
              <w:t>【性別平等</w:t>
            </w:r>
            <w:r w:rsidR="005E3036"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八、分數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1.能夠計算同分母的分數的加減</w:t>
            </w:r>
          </w:p>
          <w:p w:rsidR="008C290C" w:rsidRPr="003332EB" w:rsidRDefault="008C290C" w:rsidP="003000DF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2.能夠計算真分數、假分數乘以整數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5E3036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九、小數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1.能夠分辨個位、十分位、百分位的位置</w:t>
            </w:r>
          </w:p>
          <w:p w:rsidR="008C290C" w:rsidRPr="001C46A6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2.能做個位、十分位、百分位的換算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5E3036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【家政教育】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九、小數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3.能做二位小數的比大小</w:t>
            </w:r>
          </w:p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4.能做二位小數的加法</w:t>
            </w:r>
          </w:p>
          <w:p w:rsidR="008C290C" w:rsidRPr="003332EB" w:rsidRDefault="008C290C" w:rsidP="003000DF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5.能做二位小數的減法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5E3036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【家政教育】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十、統計圖表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AD0D40" w:rsidRDefault="008C290C" w:rsidP="003000DF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1.能夠報讀長條圖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5E3036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十、統計圖表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3332EB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1.能夠報讀折線圖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5E3036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【環境教育】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總複習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3332EB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總複習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C94A08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C43B0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8C290C" w:rsidRPr="00AD0D40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3000DF">
        <w:tc>
          <w:tcPr>
            <w:tcW w:w="14540" w:type="dxa"/>
            <w:gridSpan w:val="6"/>
            <w:shd w:val="clear" w:color="auto" w:fill="CCC0D9"/>
            <w:vAlign w:val="center"/>
          </w:tcPr>
          <w:p w:rsidR="008C290C" w:rsidRPr="005F13FA" w:rsidRDefault="008C290C" w:rsidP="002B0805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BFBFBF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週次</w:t>
            </w:r>
          </w:p>
        </w:tc>
        <w:tc>
          <w:tcPr>
            <w:tcW w:w="1558" w:type="dxa"/>
            <w:shd w:val="clear" w:color="auto" w:fill="BFBFBF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C290C" w:rsidRPr="005F13FA" w:rsidRDefault="008C290C" w:rsidP="00794FD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ascii="標楷體" w:eastAsia="標楷體" w:hAnsi="標楷體"/>
              </w:rPr>
            </w:pPr>
            <w:r w:rsidRPr="009C737E">
              <w:rPr>
                <w:rFonts w:ascii="標楷體" w:eastAsia="標楷體" w:hAnsi="標楷體" w:hint="eastAsia"/>
              </w:rPr>
              <w:t>一、一億以上的數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</w:t>
            </w:r>
            <w:r w:rsidR="002B0805">
              <w:rPr>
                <w:rFonts w:ascii="標楷體" w:eastAsia="標楷體" w:hint="eastAsia"/>
                <w:color w:val="000000"/>
              </w:rPr>
              <w:t>能用國字寫出數字一億以上讀法</w:t>
            </w:r>
          </w:p>
          <w:p w:rsidR="008C290C" w:rsidRPr="009C737E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2.能在位值表上，標示正確的數值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【海洋教育】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ascii="標楷體" w:eastAsia="標楷體" w:hAnsi="標楷體"/>
              </w:rPr>
            </w:pPr>
            <w:r w:rsidRPr="009C737E">
              <w:rPr>
                <w:rFonts w:ascii="標楷體" w:eastAsia="標楷體" w:hAnsi="標楷體" w:hint="eastAsia"/>
              </w:rPr>
              <w:t>一、一億以上的數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</w:t>
            </w:r>
            <w:r w:rsidR="002B0805">
              <w:rPr>
                <w:rFonts w:ascii="標楷體" w:eastAsia="標楷體" w:hint="eastAsia"/>
                <w:color w:val="000000"/>
              </w:rPr>
              <w:t>能在提示下比較一億以上的數的大小</w:t>
            </w:r>
          </w:p>
          <w:p w:rsidR="008C290C" w:rsidRPr="001E5215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4.能在提示下進行一億以上的數值相加減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環境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eastAsia="標楷體"/>
              </w:rPr>
            </w:pPr>
            <w:r w:rsidRPr="009C737E">
              <w:rPr>
                <w:rFonts w:eastAsia="標楷體" w:hint="eastAsia"/>
              </w:rPr>
              <w:t>二、概數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</w:t>
            </w:r>
            <w:r w:rsidR="002B0805">
              <w:rPr>
                <w:rFonts w:ascii="標楷體" w:eastAsia="標楷體" w:hint="eastAsia"/>
                <w:color w:val="000000"/>
              </w:rPr>
              <w:t>能夠用無條件捨去法取概數到指定位數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="002B0805">
              <w:rPr>
                <w:rFonts w:ascii="標楷體" w:eastAsia="標楷體" w:hint="eastAsia"/>
                <w:color w:val="000000"/>
              </w:rPr>
              <w:t>能夠用無條件進入法取概數到指定位數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</w:t>
            </w:r>
            <w:r w:rsidR="002B0805">
              <w:rPr>
                <w:rFonts w:ascii="標楷體" w:eastAsia="標楷體" w:hint="eastAsia"/>
                <w:color w:val="000000"/>
              </w:rPr>
              <w:t>能夠用四捨五入法取概數到指定位數</w:t>
            </w:r>
          </w:p>
          <w:p w:rsidR="008C290C" w:rsidRPr="009C737E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4.在生活情境中</w:t>
            </w:r>
            <w:r>
              <w:rPr>
                <w:rFonts w:ascii="新細明體" w:hAnsi="新細明體" w:hint="eastAsia"/>
                <w:color w:val="000000"/>
              </w:rPr>
              <w:t>，</w:t>
            </w:r>
            <w:r>
              <w:rPr>
                <w:rFonts w:ascii="標楷體" w:eastAsia="標楷體" w:hint="eastAsia"/>
                <w:color w:val="000000"/>
              </w:rPr>
              <w:t>能用概數做加減法概算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D0990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【性別平等</w:t>
            </w:r>
            <w:r w:rsidR="00011DD3"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eastAsia="標楷體"/>
              </w:rPr>
            </w:pPr>
            <w:r w:rsidRPr="009C737E">
              <w:rPr>
                <w:rFonts w:ascii="標楷體" w:eastAsia="標楷體" w:hAnsi="標楷體" w:hint="eastAsia"/>
              </w:rPr>
              <w:t>三、四邊形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A97D58"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.</w:t>
            </w:r>
            <w:r w:rsidR="002B0805">
              <w:rPr>
                <w:rFonts w:ascii="標楷體" w:eastAsia="標楷體" w:hint="eastAsia"/>
                <w:color w:val="000000"/>
              </w:rPr>
              <w:t>能夠利用三角板畫出垂直線</w:t>
            </w:r>
          </w:p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="002B0805">
              <w:rPr>
                <w:rFonts w:ascii="標楷體" w:eastAsia="標楷體" w:hint="eastAsia"/>
                <w:color w:val="000000"/>
              </w:rPr>
              <w:t>能夠利用三角板畫出平行線</w:t>
            </w:r>
          </w:p>
          <w:p w:rsidR="008C290C" w:rsidRPr="009C737E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3.能夠依照全等三角形性質說出角度度數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D0990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【性別平等</w:t>
            </w:r>
            <w:r w:rsidR="00011DD3"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eastAsia="標楷體"/>
              </w:rPr>
            </w:pPr>
            <w:r w:rsidRPr="009C737E">
              <w:rPr>
                <w:rFonts w:ascii="標楷體" w:eastAsia="標楷體" w:hAnsi="標楷體" w:hint="eastAsia"/>
              </w:rPr>
              <w:t>三、四邊形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1.能夠在方格中畫出四邊形(長方形、正方形、梯形、平行四邊形)</w:t>
            </w:r>
          </w:p>
          <w:p w:rsidR="008C290C" w:rsidRPr="0027102C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2.能夠依照平行四邊形性質說出角度度數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環境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ascii="標楷體" w:eastAsia="標楷體" w:hAnsi="標楷體"/>
              </w:rPr>
            </w:pPr>
            <w:r w:rsidRPr="009C737E">
              <w:rPr>
                <w:rFonts w:eastAsia="標楷體" w:hint="eastAsia"/>
              </w:rPr>
              <w:t>四、周長與面積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49248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1.能夠計算出正方形和長方形的周長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環境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8C290C" w:rsidRPr="00D66C15" w:rsidRDefault="008C290C" w:rsidP="00393E97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eastAsia="標楷體"/>
              </w:rPr>
            </w:pPr>
            <w:r w:rsidRPr="009C737E">
              <w:rPr>
                <w:rFonts w:eastAsia="標楷體" w:hint="eastAsia"/>
              </w:rPr>
              <w:t>四、周長與面積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A979F4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</w:t>
            </w:r>
            <w:r w:rsidR="002B0805">
              <w:rPr>
                <w:rFonts w:ascii="標楷體" w:eastAsia="標楷體" w:hint="eastAsia"/>
                <w:color w:val="000000"/>
              </w:rPr>
              <w:t>能夠計算出正方形和長方形的面積</w:t>
            </w:r>
          </w:p>
          <w:p w:rsidR="008C290C" w:rsidRPr="001E5215" w:rsidRDefault="008C290C" w:rsidP="003000DF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int="eastAsia"/>
                <w:color w:val="000000"/>
              </w:rPr>
              <w:t>3.能夠進行平方公尺和平方公分的簡單化聚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環境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C43B0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8C290C" w:rsidRPr="00AD0D40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lastRenderedPageBreak/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eastAsia="標楷體"/>
              </w:rPr>
            </w:pPr>
            <w:r w:rsidRPr="009C737E">
              <w:rPr>
                <w:rFonts w:eastAsia="標楷體" w:hint="eastAsia"/>
              </w:rPr>
              <w:t>五、兩個單位的計算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1.</w:t>
            </w:r>
            <w:r w:rsidR="002B0805">
              <w:rPr>
                <w:rFonts w:ascii="標楷體" w:eastAsia="標楷體" w:hint="eastAsia"/>
                <w:color w:val="000000"/>
              </w:rPr>
              <w:t>能夠進行公升與毫升的加減問題</w:t>
            </w:r>
          </w:p>
          <w:p w:rsidR="008C290C" w:rsidRPr="009C737E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2.能夠進行公升與毫升的乘法問題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eastAsia="標楷體"/>
              </w:rPr>
            </w:pPr>
            <w:r w:rsidRPr="009C737E">
              <w:rPr>
                <w:rFonts w:eastAsia="標楷體" w:hint="eastAsia"/>
              </w:rPr>
              <w:t>五、兩個單位的計算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 w:rsidR="002B0805">
              <w:rPr>
                <w:rFonts w:ascii="標楷體" w:eastAsia="標楷體" w:hint="eastAsia"/>
                <w:color w:val="000000"/>
              </w:rPr>
              <w:t>能夠進行公里與公尺的加減問題</w:t>
            </w:r>
          </w:p>
          <w:p w:rsidR="008C290C" w:rsidRPr="00AD0D40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color w:val="000000"/>
              </w:rPr>
              <w:t>2能夠進行公里與公尺的乘法問題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環境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9C737E" w:rsidRDefault="008C290C" w:rsidP="00393E97">
            <w:pPr>
              <w:rPr>
                <w:rFonts w:ascii="標楷體" w:eastAsia="標楷體" w:hAnsi="標楷體"/>
              </w:rPr>
            </w:pPr>
            <w:r w:rsidRPr="009C737E">
              <w:rPr>
                <w:rFonts w:ascii="標楷體" w:eastAsia="標楷體" w:hAnsi="標楷體" w:hint="eastAsia"/>
              </w:rPr>
              <w:t>六、分數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1.能夠寫出等值分數</w:t>
            </w:r>
          </w:p>
          <w:p w:rsidR="008C290C" w:rsidRPr="00366FB0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2.能夠在數線上進行異分母分數的大小比較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E7851" w:rsidRDefault="008C290C" w:rsidP="00393E97">
            <w:pPr>
              <w:rPr>
                <w:rFonts w:ascii="標楷體" w:eastAsia="標楷體" w:hAnsi="標楷體"/>
              </w:rPr>
            </w:pPr>
            <w:r w:rsidRPr="009C737E">
              <w:rPr>
                <w:rFonts w:ascii="標楷體" w:eastAsia="標楷體" w:hAnsi="標楷體" w:hint="eastAsia"/>
              </w:rPr>
              <w:t>六、分數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1能夠用真分數表示整數除整數的結果</w:t>
            </w:r>
          </w:p>
          <w:p w:rsidR="008C290C" w:rsidRPr="003332EB" w:rsidRDefault="008C290C" w:rsidP="003000DF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2能夠用假分數表示整數除整數的結果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E7851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七、簡化運算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1.能夠進行三數連續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加減</w:t>
            </w:r>
          </w:p>
          <w:p w:rsidR="008C290C" w:rsidRPr="00366FB0" w:rsidRDefault="008C290C" w:rsidP="003000D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1.能夠進行三數連乘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【人權教育】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336A4E" w:rsidRDefault="008C290C" w:rsidP="00393E97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C43B0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8C290C" w:rsidRPr="00AD0D40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8C290C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E7851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八、小數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1.能夠進行一位小數乘以整數的計算</w:t>
            </w:r>
          </w:p>
          <w:p w:rsidR="008C290C" w:rsidRPr="009C737E" w:rsidRDefault="008C290C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2.能夠進行二位小數乘以整數的計算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011DD3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lastRenderedPageBreak/>
              <w:t>【環境教育】</w:t>
            </w:r>
          </w:p>
        </w:tc>
      </w:tr>
      <w:tr w:rsidR="00FD0990" w:rsidRPr="005F13FA" w:rsidTr="003000DF">
        <w:tc>
          <w:tcPr>
            <w:tcW w:w="844" w:type="dxa"/>
            <w:shd w:val="clear" w:color="auto" w:fill="auto"/>
            <w:vAlign w:val="center"/>
          </w:tcPr>
          <w:p w:rsidR="00FD0990" w:rsidRPr="005F13FA" w:rsidRDefault="00FD0990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D0990" w:rsidRPr="00D66C15" w:rsidRDefault="00FD0990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D0990" w:rsidRPr="006E7851" w:rsidRDefault="00FD0990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八、小數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D0990" w:rsidRDefault="00FD0990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1能夠進行二位小數乘以二位整數的計算</w:t>
            </w:r>
          </w:p>
          <w:p w:rsidR="00FD0990" w:rsidRDefault="00FD0990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2能夠將二位小數換算成分數</w:t>
            </w:r>
          </w:p>
          <w:p w:rsidR="00FD0990" w:rsidRPr="003332EB" w:rsidRDefault="00FD0990" w:rsidP="003000DF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3能夠將分數換算成二位小數</w:t>
            </w:r>
          </w:p>
        </w:tc>
        <w:tc>
          <w:tcPr>
            <w:tcW w:w="2137" w:type="dxa"/>
            <w:shd w:val="clear" w:color="auto" w:fill="auto"/>
          </w:tcPr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D0990" w:rsidRPr="005F13FA" w:rsidRDefault="00FD0990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D0990" w:rsidRPr="002B0805" w:rsidRDefault="00FD0990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規劃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FD0990" w:rsidRPr="005F13FA" w:rsidTr="003000DF">
        <w:tc>
          <w:tcPr>
            <w:tcW w:w="844" w:type="dxa"/>
            <w:shd w:val="clear" w:color="auto" w:fill="auto"/>
            <w:vAlign w:val="center"/>
          </w:tcPr>
          <w:p w:rsidR="00FD0990" w:rsidRPr="005F13FA" w:rsidRDefault="00FD0990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D0990" w:rsidRPr="00D66C15" w:rsidRDefault="00FD0990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D0990" w:rsidRPr="006E7851" w:rsidRDefault="00FD0990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九、時間的計算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D0990" w:rsidRPr="00366FB0" w:rsidRDefault="00FD0990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1.能夠用除法做日的換算</w:t>
            </w:r>
          </w:p>
        </w:tc>
        <w:tc>
          <w:tcPr>
            <w:tcW w:w="2137" w:type="dxa"/>
            <w:shd w:val="clear" w:color="auto" w:fill="auto"/>
          </w:tcPr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D0990" w:rsidRPr="005F13FA" w:rsidRDefault="00FD0990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D0990" w:rsidRPr="002B0805" w:rsidRDefault="00FD0990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規劃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FD0990" w:rsidRPr="005F13FA" w:rsidTr="003000DF">
        <w:tc>
          <w:tcPr>
            <w:tcW w:w="844" w:type="dxa"/>
            <w:shd w:val="clear" w:color="auto" w:fill="auto"/>
            <w:vAlign w:val="center"/>
          </w:tcPr>
          <w:p w:rsidR="00FD0990" w:rsidRPr="005F13FA" w:rsidRDefault="00FD0990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D0990" w:rsidRPr="00D66C15" w:rsidRDefault="00FD0990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D0990" w:rsidRPr="006E7851" w:rsidRDefault="00FD0990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九、時間的計算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D0990" w:rsidRPr="00366FB0" w:rsidRDefault="00FD0990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2.能夠在應用題裡，畫出重點做時間量的加減</w:t>
            </w:r>
          </w:p>
        </w:tc>
        <w:tc>
          <w:tcPr>
            <w:tcW w:w="2137" w:type="dxa"/>
            <w:shd w:val="clear" w:color="auto" w:fill="auto"/>
          </w:tcPr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D0990" w:rsidRPr="005F13FA" w:rsidRDefault="00FD0990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D0990" w:rsidRPr="002B0805" w:rsidRDefault="00FD0990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規劃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FD0990" w:rsidRPr="005F13FA" w:rsidTr="003000DF">
        <w:tc>
          <w:tcPr>
            <w:tcW w:w="844" w:type="dxa"/>
            <w:shd w:val="clear" w:color="auto" w:fill="auto"/>
            <w:vAlign w:val="center"/>
          </w:tcPr>
          <w:p w:rsidR="00FD0990" w:rsidRPr="005F13FA" w:rsidRDefault="00FD0990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D0990" w:rsidRPr="00D66C15" w:rsidRDefault="00FD0990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D0990" w:rsidRPr="006E7851" w:rsidRDefault="00FD0990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十、體積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D0990" w:rsidRDefault="00FD0990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1.能夠利用乘法算出兩層體積</w:t>
            </w:r>
          </w:p>
          <w:p w:rsidR="00FD0990" w:rsidRPr="000950C0" w:rsidRDefault="00FD0990" w:rsidP="003000D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1.能夠利用乘法算出三體積</w:t>
            </w:r>
          </w:p>
        </w:tc>
        <w:tc>
          <w:tcPr>
            <w:tcW w:w="2137" w:type="dxa"/>
            <w:shd w:val="clear" w:color="auto" w:fill="auto"/>
          </w:tcPr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D0990" w:rsidRPr="001E38CA" w:rsidRDefault="00FD0990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D0990" w:rsidRPr="005F13FA" w:rsidRDefault="00FD0990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D0990" w:rsidRPr="002B0805" w:rsidRDefault="00FD0990">
            <w:pPr>
              <w:rPr>
                <w:color w:val="FF000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規劃</w:t>
            </w: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E7851" w:rsidRDefault="008C290C" w:rsidP="0039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十、體積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AD0D40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1能夠點數不規則體積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2B0805" w:rsidRDefault="00FD0990" w:rsidP="00255C32">
            <w:pPr>
              <w:jc w:val="center"/>
              <w:rPr>
                <w:rFonts w:eastAsia="標楷體"/>
                <w:color w:val="FF0000"/>
                <w:szCs w:val="20"/>
              </w:rPr>
            </w:pPr>
            <w:r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【生涯</w:t>
            </w:r>
            <w:r w:rsidRPr="002B0805">
              <w:rPr>
                <w:rFonts w:ascii="標楷體" w:eastAsia="標楷體" w:hAnsi="標楷體" w:hint="eastAsia"/>
                <w:bCs/>
                <w:color w:val="FF0000"/>
                <w:szCs w:val="20"/>
              </w:rPr>
              <w:t>規劃</w:t>
            </w:r>
            <w:r w:rsidR="00011DD3" w:rsidRPr="002B0805">
              <w:rPr>
                <w:rFonts w:ascii="標楷體" w:eastAsia="標楷體" w:hAnsi="標楷體"/>
                <w:bCs/>
                <w:color w:val="FF0000"/>
                <w:szCs w:val="20"/>
              </w:rPr>
              <w:t>】</w:t>
            </w:r>
          </w:p>
        </w:tc>
      </w:tr>
      <w:tr w:rsidR="008C290C" w:rsidRPr="005F13FA" w:rsidTr="003000DF">
        <w:tc>
          <w:tcPr>
            <w:tcW w:w="844" w:type="dxa"/>
            <w:shd w:val="clear" w:color="auto" w:fill="auto"/>
            <w:vAlign w:val="center"/>
          </w:tcPr>
          <w:p w:rsidR="008C290C" w:rsidRPr="005F13FA" w:rsidRDefault="008C290C" w:rsidP="003000D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C290C" w:rsidRPr="00D66C15" w:rsidRDefault="008C290C" w:rsidP="003000DF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C290C" w:rsidRPr="006E7851" w:rsidRDefault="008C290C" w:rsidP="00393E97">
            <w:pPr>
              <w:rPr>
                <w:rFonts w:ascii="標楷體" w:eastAsia="標楷體" w:hAnsi="標楷體"/>
              </w:rPr>
            </w:pPr>
            <w:r w:rsidRPr="006E7851">
              <w:rPr>
                <w:rFonts w:eastAsia="標楷體" w:hint="eastAsia"/>
              </w:rPr>
              <w:t>(</w:t>
            </w:r>
            <w:r w:rsidRPr="006E7851">
              <w:rPr>
                <w:rFonts w:eastAsia="標楷體" w:hint="eastAsia"/>
              </w:rPr>
              <w:t>評量週</w:t>
            </w:r>
            <w:r w:rsidRPr="006E7851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8C290C" w:rsidRPr="007C43B0" w:rsidRDefault="008C290C" w:rsidP="003000D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7C43B0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8C290C" w:rsidRPr="00A015C6" w:rsidRDefault="008C290C" w:rsidP="003000DF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  <w:szCs w:val="20"/>
              </w:rPr>
            </w:pPr>
            <w:r w:rsidRPr="00A015C6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8C290C" w:rsidRPr="001E38CA" w:rsidRDefault="008C290C" w:rsidP="00393E97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8C290C" w:rsidRPr="005F13FA" w:rsidRDefault="008C290C" w:rsidP="00393E9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8C290C" w:rsidRPr="005F13FA" w:rsidRDefault="008C290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560E88" w:rsidRPr="00560E88" w:rsidRDefault="00560E88" w:rsidP="002B0805">
      <w:pPr>
        <w:widowControl/>
        <w:rPr>
          <w:rFonts w:ascii="標楷體" w:eastAsia="標楷體" w:hAnsi="標楷體"/>
          <w:color w:val="FF0000"/>
        </w:rPr>
      </w:pPr>
    </w:p>
    <w:sectPr w:rsidR="00560E88" w:rsidRPr="00560E88" w:rsidSect="00F21B5D">
      <w:footerReference w:type="default" r:id="rId8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E97" w:rsidRDefault="00393E97">
      <w:r>
        <w:separator/>
      </w:r>
    </w:p>
  </w:endnote>
  <w:endnote w:type="continuationSeparator" w:id="0">
    <w:p w:rsidR="00393E97" w:rsidRDefault="00393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書法空白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E97" w:rsidRDefault="00DE240F">
    <w:pPr>
      <w:pStyle w:val="a6"/>
      <w:jc w:val="center"/>
    </w:pPr>
    <w:fldSimple w:instr="PAGE   \* MERGEFORMAT">
      <w:r w:rsidR="00D36E02" w:rsidRPr="00D36E02">
        <w:rPr>
          <w:noProof/>
          <w:lang w:val="zh-TW"/>
        </w:rPr>
        <w:t>13</w:t>
      </w:r>
    </w:fldSimple>
  </w:p>
  <w:p w:rsidR="00393E97" w:rsidRDefault="00393E97" w:rsidP="006F034E">
    <w:pPr>
      <w:pStyle w:val="a6"/>
      <w:ind w:right="28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E97" w:rsidRDefault="00393E97">
      <w:r>
        <w:separator/>
      </w:r>
    </w:p>
  </w:footnote>
  <w:footnote w:type="continuationSeparator" w:id="0">
    <w:p w:rsidR="00393E97" w:rsidRDefault="00393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4100ACF"/>
    <w:multiLevelType w:val="hybridMultilevel"/>
    <w:tmpl w:val="F66E7A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292DF1"/>
    <w:multiLevelType w:val="hybridMultilevel"/>
    <w:tmpl w:val="8E20D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D6C1B57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D663D2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585705"/>
    <w:multiLevelType w:val="hybridMultilevel"/>
    <w:tmpl w:val="715C7822"/>
    <w:lvl w:ilvl="0" w:tplc="D03899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4778F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95226D"/>
    <w:multiLevelType w:val="hybridMultilevel"/>
    <w:tmpl w:val="7CB2180A"/>
    <w:lvl w:ilvl="0" w:tplc="80F46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586714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2D67FD"/>
    <w:multiLevelType w:val="hybridMultilevel"/>
    <w:tmpl w:val="32F2B856"/>
    <w:lvl w:ilvl="0" w:tplc="22FEE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A36CE9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>
    <w:nsid w:val="7888566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8"/>
  </w:num>
  <w:num w:numId="5">
    <w:abstractNumId w:val="17"/>
  </w:num>
  <w:num w:numId="6">
    <w:abstractNumId w:val="5"/>
  </w:num>
  <w:num w:numId="7">
    <w:abstractNumId w:val="14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1"/>
  </w:num>
  <w:num w:numId="19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FB"/>
    <w:rsid w:val="00006673"/>
    <w:rsid w:val="00011DD3"/>
    <w:rsid w:val="0001676B"/>
    <w:rsid w:val="000210B4"/>
    <w:rsid w:val="00094020"/>
    <w:rsid w:val="000B432E"/>
    <w:rsid w:val="000D5D87"/>
    <w:rsid w:val="0011357A"/>
    <w:rsid w:val="0014004C"/>
    <w:rsid w:val="0014773F"/>
    <w:rsid w:val="0016365F"/>
    <w:rsid w:val="00173CAA"/>
    <w:rsid w:val="00180188"/>
    <w:rsid w:val="001863ED"/>
    <w:rsid w:val="001D30BC"/>
    <w:rsid w:val="001E3BEB"/>
    <w:rsid w:val="001E3D48"/>
    <w:rsid w:val="001F1585"/>
    <w:rsid w:val="001F26B3"/>
    <w:rsid w:val="00211B87"/>
    <w:rsid w:val="002136DA"/>
    <w:rsid w:val="00230F57"/>
    <w:rsid w:val="0025035E"/>
    <w:rsid w:val="00255C32"/>
    <w:rsid w:val="00275584"/>
    <w:rsid w:val="0029624A"/>
    <w:rsid w:val="002B0805"/>
    <w:rsid w:val="002B0A3C"/>
    <w:rsid w:val="002B22B9"/>
    <w:rsid w:val="002E0FEA"/>
    <w:rsid w:val="002F577E"/>
    <w:rsid w:val="003000DF"/>
    <w:rsid w:val="00303053"/>
    <w:rsid w:val="00305F63"/>
    <w:rsid w:val="003170F2"/>
    <w:rsid w:val="00317624"/>
    <w:rsid w:val="00320385"/>
    <w:rsid w:val="00340AEC"/>
    <w:rsid w:val="00341048"/>
    <w:rsid w:val="00344513"/>
    <w:rsid w:val="00344607"/>
    <w:rsid w:val="00345DF7"/>
    <w:rsid w:val="00352820"/>
    <w:rsid w:val="003631EF"/>
    <w:rsid w:val="00377704"/>
    <w:rsid w:val="0038402A"/>
    <w:rsid w:val="00385AC2"/>
    <w:rsid w:val="00393E97"/>
    <w:rsid w:val="003B2CD2"/>
    <w:rsid w:val="003F2821"/>
    <w:rsid w:val="00400F4A"/>
    <w:rsid w:val="00404BB1"/>
    <w:rsid w:val="00422482"/>
    <w:rsid w:val="0042255A"/>
    <w:rsid w:val="004244F0"/>
    <w:rsid w:val="00441E68"/>
    <w:rsid w:val="00461F37"/>
    <w:rsid w:val="00467474"/>
    <w:rsid w:val="004B1104"/>
    <w:rsid w:val="004B6D36"/>
    <w:rsid w:val="004C3DB9"/>
    <w:rsid w:val="004C6E9F"/>
    <w:rsid w:val="004D0438"/>
    <w:rsid w:val="004F1A5D"/>
    <w:rsid w:val="00511FF6"/>
    <w:rsid w:val="00512B17"/>
    <w:rsid w:val="005312DE"/>
    <w:rsid w:val="00544A3B"/>
    <w:rsid w:val="00552ABD"/>
    <w:rsid w:val="00560905"/>
    <w:rsid w:val="00560E88"/>
    <w:rsid w:val="0056713A"/>
    <w:rsid w:val="005A396B"/>
    <w:rsid w:val="005B5E07"/>
    <w:rsid w:val="005E205E"/>
    <w:rsid w:val="005E3036"/>
    <w:rsid w:val="005F13FA"/>
    <w:rsid w:val="005F3193"/>
    <w:rsid w:val="006026FA"/>
    <w:rsid w:val="006148A1"/>
    <w:rsid w:val="006148D3"/>
    <w:rsid w:val="00620B16"/>
    <w:rsid w:val="00627750"/>
    <w:rsid w:val="00631B4A"/>
    <w:rsid w:val="00644230"/>
    <w:rsid w:val="00652BCD"/>
    <w:rsid w:val="00666B81"/>
    <w:rsid w:val="00671714"/>
    <w:rsid w:val="006B3E9C"/>
    <w:rsid w:val="006D2F1F"/>
    <w:rsid w:val="006D59BF"/>
    <w:rsid w:val="006D5C02"/>
    <w:rsid w:val="006F034E"/>
    <w:rsid w:val="00713D4F"/>
    <w:rsid w:val="007310D5"/>
    <w:rsid w:val="007415FB"/>
    <w:rsid w:val="00761477"/>
    <w:rsid w:val="00771929"/>
    <w:rsid w:val="0078760A"/>
    <w:rsid w:val="00794FDA"/>
    <w:rsid w:val="007972CB"/>
    <w:rsid w:val="007A4545"/>
    <w:rsid w:val="007C3329"/>
    <w:rsid w:val="007C3494"/>
    <w:rsid w:val="007C6E6D"/>
    <w:rsid w:val="007F76C1"/>
    <w:rsid w:val="00822FC1"/>
    <w:rsid w:val="008234D0"/>
    <w:rsid w:val="00865406"/>
    <w:rsid w:val="00883063"/>
    <w:rsid w:val="00885F71"/>
    <w:rsid w:val="008B6824"/>
    <w:rsid w:val="008C23E1"/>
    <w:rsid w:val="008C290C"/>
    <w:rsid w:val="008C7775"/>
    <w:rsid w:val="008D1AEE"/>
    <w:rsid w:val="0090227C"/>
    <w:rsid w:val="009063C7"/>
    <w:rsid w:val="009464FB"/>
    <w:rsid w:val="0097263F"/>
    <w:rsid w:val="009738EB"/>
    <w:rsid w:val="009D1C7D"/>
    <w:rsid w:val="009E6FA9"/>
    <w:rsid w:val="009F5257"/>
    <w:rsid w:val="00A41F3E"/>
    <w:rsid w:val="00A53D11"/>
    <w:rsid w:val="00A61AE9"/>
    <w:rsid w:val="00A711D0"/>
    <w:rsid w:val="00A95BF9"/>
    <w:rsid w:val="00AA20A9"/>
    <w:rsid w:val="00AA6A23"/>
    <w:rsid w:val="00AB27E3"/>
    <w:rsid w:val="00AC5712"/>
    <w:rsid w:val="00AE09BE"/>
    <w:rsid w:val="00AE5F52"/>
    <w:rsid w:val="00AF6CBC"/>
    <w:rsid w:val="00B07635"/>
    <w:rsid w:val="00B21895"/>
    <w:rsid w:val="00B21AD4"/>
    <w:rsid w:val="00B26124"/>
    <w:rsid w:val="00B31D55"/>
    <w:rsid w:val="00B45CE0"/>
    <w:rsid w:val="00B520AA"/>
    <w:rsid w:val="00B73BC3"/>
    <w:rsid w:val="00BB0FFF"/>
    <w:rsid w:val="00BB3C02"/>
    <w:rsid w:val="00BC6C57"/>
    <w:rsid w:val="00BC77C7"/>
    <w:rsid w:val="00BE20C6"/>
    <w:rsid w:val="00BE5339"/>
    <w:rsid w:val="00C2337D"/>
    <w:rsid w:val="00C43F7A"/>
    <w:rsid w:val="00C4420F"/>
    <w:rsid w:val="00C45C48"/>
    <w:rsid w:val="00C63C2E"/>
    <w:rsid w:val="00C6579E"/>
    <w:rsid w:val="00C67E4F"/>
    <w:rsid w:val="00C759C8"/>
    <w:rsid w:val="00C94A08"/>
    <w:rsid w:val="00CB6484"/>
    <w:rsid w:val="00CE3C92"/>
    <w:rsid w:val="00CF3920"/>
    <w:rsid w:val="00D045F2"/>
    <w:rsid w:val="00D136A4"/>
    <w:rsid w:val="00D21732"/>
    <w:rsid w:val="00D30193"/>
    <w:rsid w:val="00D33643"/>
    <w:rsid w:val="00D36E02"/>
    <w:rsid w:val="00D44DC3"/>
    <w:rsid w:val="00D53E26"/>
    <w:rsid w:val="00D67DAD"/>
    <w:rsid w:val="00D83F70"/>
    <w:rsid w:val="00D92487"/>
    <w:rsid w:val="00D9427E"/>
    <w:rsid w:val="00D95696"/>
    <w:rsid w:val="00DA1581"/>
    <w:rsid w:val="00DA2FEB"/>
    <w:rsid w:val="00DA4804"/>
    <w:rsid w:val="00DB42EC"/>
    <w:rsid w:val="00DC0B8C"/>
    <w:rsid w:val="00DC2A89"/>
    <w:rsid w:val="00DD2BAC"/>
    <w:rsid w:val="00DD63E3"/>
    <w:rsid w:val="00DD6B95"/>
    <w:rsid w:val="00DE240F"/>
    <w:rsid w:val="00DE5477"/>
    <w:rsid w:val="00E10180"/>
    <w:rsid w:val="00E11830"/>
    <w:rsid w:val="00E440DB"/>
    <w:rsid w:val="00E50FFB"/>
    <w:rsid w:val="00E624BD"/>
    <w:rsid w:val="00E91503"/>
    <w:rsid w:val="00E93D24"/>
    <w:rsid w:val="00E964C8"/>
    <w:rsid w:val="00EA2A02"/>
    <w:rsid w:val="00EB13CC"/>
    <w:rsid w:val="00EC2344"/>
    <w:rsid w:val="00EC2375"/>
    <w:rsid w:val="00EC2A93"/>
    <w:rsid w:val="00EC79D6"/>
    <w:rsid w:val="00EE136E"/>
    <w:rsid w:val="00EE7AA3"/>
    <w:rsid w:val="00F17AD6"/>
    <w:rsid w:val="00F21B5D"/>
    <w:rsid w:val="00F43D0C"/>
    <w:rsid w:val="00F743A6"/>
    <w:rsid w:val="00FA46F0"/>
    <w:rsid w:val="00FA72F8"/>
    <w:rsid w:val="00FB3CBE"/>
    <w:rsid w:val="00FC7A47"/>
    <w:rsid w:val="00FD0990"/>
    <w:rsid w:val="00FD6320"/>
    <w:rsid w:val="00FE3B75"/>
    <w:rsid w:val="00FE5161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A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C2A93"/>
  </w:style>
  <w:style w:type="paragraph" w:styleId="a9">
    <w:name w:val="Body Text"/>
    <w:basedOn w:val="a0"/>
    <w:link w:val="aa"/>
    <w:semiHidden/>
    <w:rsid w:val="00EC2A93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34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39"/>
    <w:rsid w:val="00147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清單段落 字元"/>
    <w:link w:val="ad"/>
    <w:uiPriority w:val="34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7226-7374-4A90-900D-E37C3923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5716</Words>
  <Characters>2062</Characters>
  <Application>Microsoft Office Word</Application>
  <DocSecurity>0</DocSecurity>
  <Lines>17</Lines>
  <Paragraphs>15</Paragraphs>
  <ScaleCrop>false</ScaleCrop>
  <Company>PTHG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creator>Test User</dc:creator>
  <cp:lastModifiedBy>user</cp:lastModifiedBy>
  <cp:revision>45</cp:revision>
  <cp:lastPrinted>2021-05-02T01:22:00Z</cp:lastPrinted>
  <dcterms:created xsi:type="dcterms:W3CDTF">2021-06-20T05:26:00Z</dcterms:created>
  <dcterms:modified xsi:type="dcterms:W3CDTF">2021-07-10T02:04:00Z</dcterms:modified>
</cp:coreProperties>
</file>